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757D2" w14:textId="2A20D8E6"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bookmarkStart w:id="0" w:name="_Toc304199307"/>
    </w:p>
    <w:p w14:paraId="6D272532" w14:textId="77777777" w:rsidR="002E0A50" w:rsidRDefault="002E0A50" w:rsidP="002E0A50">
      <w:pPr>
        <w:autoSpaceDE w:val="0"/>
        <w:autoSpaceDN w:val="0"/>
        <w:adjustRightInd w:val="0"/>
        <w:spacing w:after="200" w:line="276" w:lineRule="auto"/>
        <w:rPr>
          <w:rFonts w:ascii="Arial" w:eastAsia="Arial" w:hAnsi="Arial" w:cs="Times New Roman"/>
          <w:color w:val="000000"/>
          <w:sz w:val="16"/>
          <w:szCs w:val="16"/>
        </w:rPr>
      </w:pPr>
    </w:p>
    <w:tbl>
      <w:tblPr>
        <w:tblW w:w="5739" w:type="pct"/>
        <w:tblInd w:w="-71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349"/>
      </w:tblGrid>
      <w:tr w:rsidR="002E0A50" w:rsidRPr="00DC424A" w14:paraId="2FB2AD51" w14:textId="77777777" w:rsidTr="002E0A50">
        <w:tc>
          <w:tcPr>
            <w:tcW w:w="5000" w:type="pct"/>
            <w:shd w:val="clear" w:color="auto" w:fill="9CC2E5"/>
          </w:tcPr>
          <w:p w14:paraId="11CAE4A8"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Mission</w:t>
            </w:r>
          </w:p>
        </w:tc>
      </w:tr>
      <w:tr w:rsidR="002E0A50" w:rsidRPr="00DC424A" w14:paraId="14FE8B72" w14:textId="77777777" w:rsidTr="002E0A50">
        <w:tc>
          <w:tcPr>
            <w:tcW w:w="5000" w:type="pct"/>
            <w:shd w:val="clear" w:color="auto" w:fill="DEEAF6"/>
          </w:tcPr>
          <w:p w14:paraId="74AFBD50"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rPr>
              <w:t>Together we love, learn, follow Jesus</w:t>
            </w:r>
          </w:p>
        </w:tc>
      </w:tr>
      <w:tr w:rsidR="002E0A50" w:rsidRPr="00DC424A" w14:paraId="7CCC1746" w14:textId="77777777" w:rsidTr="002E0A50">
        <w:tc>
          <w:tcPr>
            <w:tcW w:w="5000" w:type="pct"/>
            <w:shd w:val="clear" w:color="auto" w:fill="9CC2E5"/>
          </w:tcPr>
          <w:p w14:paraId="04383EC1"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Vision</w:t>
            </w:r>
          </w:p>
        </w:tc>
      </w:tr>
      <w:tr w:rsidR="002E0A50" w:rsidRPr="00DC424A" w14:paraId="41FE8A64" w14:textId="77777777" w:rsidTr="002E0A50">
        <w:tc>
          <w:tcPr>
            <w:tcW w:w="5000" w:type="pct"/>
            <w:shd w:val="clear" w:color="auto" w:fill="DEEAF6"/>
          </w:tcPr>
          <w:p w14:paraId="3CA5DC3B" w14:textId="77777777" w:rsidR="002E0A50" w:rsidRPr="00DC424A" w:rsidRDefault="002E0A50" w:rsidP="002E0A50">
            <w:pPr>
              <w:tabs>
                <w:tab w:val="left" w:pos="4425"/>
              </w:tabs>
              <w:autoSpaceDE w:val="0"/>
              <w:autoSpaceDN w:val="0"/>
              <w:adjustRightInd w:val="0"/>
              <w:jc w:val="center"/>
              <w:rPr>
                <w:rFonts w:ascii="Calibri Light" w:hAnsi="Calibri Light" w:cs="Calibri Light"/>
              </w:rPr>
            </w:pPr>
            <w:r w:rsidRPr="00DC424A">
              <w:rPr>
                <w:rFonts w:ascii="Calibri Light" w:hAnsi="Calibri Light" w:cs="Calibri Light"/>
              </w:rPr>
              <w:t>At St Joseph’s Catholic Primary School, through an open and generous heart, we learn together as a family in faith, following the gospel values of love.</w:t>
            </w:r>
          </w:p>
        </w:tc>
      </w:tr>
      <w:tr w:rsidR="002E0A50" w:rsidRPr="00DC424A" w14:paraId="48C47A63" w14:textId="77777777" w:rsidTr="002E0A50">
        <w:tc>
          <w:tcPr>
            <w:tcW w:w="5000" w:type="pct"/>
            <w:shd w:val="clear" w:color="auto" w:fill="9CC2E5"/>
          </w:tcPr>
          <w:p w14:paraId="5D0FF8B1"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Values</w:t>
            </w:r>
          </w:p>
        </w:tc>
      </w:tr>
      <w:tr w:rsidR="002E0A50" w:rsidRPr="00DC424A" w14:paraId="47E5DDDC" w14:textId="77777777" w:rsidTr="002E0A50">
        <w:tc>
          <w:tcPr>
            <w:tcW w:w="5000" w:type="pct"/>
            <w:shd w:val="clear" w:color="auto" w:fill="DEEAF6"/>
          </w:tcPr>
          <w:p w14:paraId="34980ADF" w14:textId="77777777" w:rsidR="002E0A50" w:rsidRPr="00DC424A" w:rsidRDefault="002E0A50" w:rsidP="002E0A50">
            <w:pPr>
              <w:rPr>
                <w:rFonts w:ascii="Calibri Light" w:hAnsi="Calibri Light" w:cs="Calibri Light"/>
                <w:b/>
              </w:rPr>
            </w:pPr>
            <w:r>
              <w:rPr>
                <w:rFonts w:ascii="Calibri Light" w:hAnsi="Calibri Light" w:cs="Calibri Light"/>
              </w:rPr>
              <w:t xml:space="preserve">  </w:t>
            </w:r>
            <w:r w:rsidRPr="00DC424A">
              <w:rPr>
                <w:rFonts w:ascii="Calibri Light" w:hAnsi="Calibri Light" w:cs="Calibri Light"/>
              </w:rPr>
              <w:t>Hop</w:t>
            </w:r>
            <w:r>
              <w:rPr>
                <w:rFonts w:ascii="Calibri Light" w:hAnsi="Calibri Light" w:cs="Calibri Light"/>
              </w:rPr>
              <w:t xml:space="preserve">e   </w:t>
            </w:r>
            <w:r w:rsidRPr="00DC424A">
              <w:rPr>
                <w:rFonts w:ascii="Calibri Light" w:hAnsi="Calibri Light" w:cs="Calibri Light"/>
              </w:rPr>
              <w:t>Thankfulness</w:t>
            </w:r>
            <w:r>
              <w:rPr>
                <w:rFonts w:ascii="Calibri Light" w:hAnsi="Calibri Light" w:cs="Calibri Light"/>
              </w:rPr>
              <w:t xml:space="preserve">   </w:t>
            </w:r>
            <w:r w:rsidRPr="00DC424A">
              <w:rPr>
                <w:rFonts w:ascii="Calibri Light" w:hAnsi="Calibri Light" w:cs="Calibri Light"/>
              </w:rPr>
              <w:t>Collaboration</w:t>
            </w:r>
            <w:r>
              <w:rPr>
                <w:rFonts w:ascii="Calibri Light" w:hAnsi="Calibri Light" w:cs="Calibri Light"/>
              </w:rPr>
              <w:t xml:space="preserve">   </w:t>
            </w:r>
            <w:r w:rsidRPr="00DC424A">
              <w:rPr>
                <w:rFonts w:ascii="Calibri Light" w:hAnsi="Calibri Light" w:cs="Calibri Light"/>
              </w:rPr>
              <w:t>Compassion</w:t>
            </w:r>
            <w:r>
              <w:rPr>
                <w:rFonts w:ascii="Calibri Light" w:hAnsi="Calibri Light" w:cs="Calibri Light"/>
              </w:rPr>
              <w:t xml:space="preserve">   </w:t>
            </w:r>
            <w:r w:rsidRPr="00DC424A">
              <w:rPr>
                <w:rFonts w:ascii="Calibri Light" w:hAnsi="Calibri Light" w:cs="Calibri Light"/>
              </w:rPr>
              <w:t>Friendship</w:t>
            </w:r>
            <w:r>
              <w:rPr>
                <w:rFonts w:ascii="Calibri Light" w:hAnsi="Calibri Light" w:cs="Calibri Light"/>
              </w:rPr>
              <w:t xml:space="preserve">   </w:t>
            </w:r>
            <w:r w:rsidRPr="00DC424A">
              <w:rPr>
                <w:rFonts w:ascii="Calibri Light" w:hAnsi="Calibri Light" w:cs="Calibri Light"/>
              </w:rPr>
              <w:t>Resilience</w:t>
            </w:r>
            <w:r>
              <w:rPr>
                <w:rFonts w:ascii="Calibri Light" w:hAnsi="Calibri Light" w:cs="Calibri Light"/>
              </w:rPr>
              <w:t xml:space="preserve">   </w:t>
            </w:r>
            <w:r w:rsidRPr="00DC424A">
              <w:rPr>
                <w:rFonts w:ascii="Calibri Light" w:hAnsi="Calibri Light" w:cs="Calibri Light"/>
              </w:rPr>
              <w:t>Empathy</w:t>
            </w:r>
            <w:r>
              <w:rPr>
                <w:rFonts w:ascii="Calibri Light" w:hAnsi="Calibri Light" w:cs="Calibri Light"/>
              </w:rPr>
              <w:t xml:space="preserve">   </w:t>
            </w:r>
            <w:r w:rsidRPr="00DC424A">
              <w:rPr>
                <w:rFonts w:ascii="Calibri Light" w:hAnsi="Calibri Light" w:cs="Calibri Light"/>
              </w:rPr>
              <w:t>Creativity</w:t>
            </w:r>
            <w:r>
              <w:rPr>
                <w:rFonts w:ascii="Calibri Light" w:hAnsi="Calibri Light" w:cs="Calibri Light"/>
              </w:rPr>
              <w:t xml:space="preserve">   </w:t>
            </w:r>
            <w:r w:rsidRPr="00DC424A">
              <w:rPr>
                <w:rFonts w:ascii="Calibri Light" w:hAnsi="Calibri Light" w:cs="Calibri Light"/>
              </w:rPr>
              <w:t>Justice</w:t>
            </w:r>
            <w:r>
              <w:rPr>
                <w:rFonts w:ascii="Calibri Light" w:hAnsi="Calibri Light" w:cs="Calibri Light"/>
              </w:rPr>
              <w:t xml:space="preserve">   </w:t>
            </w:r>
            <w:r w:rsidRPr="00DC424A">
              <w:rPr>
                <w:rFonts w:ascii="Calibri Light" w:hAnsi="Calibri Light" w:cs="Calibri Light"/>
              </w:rPr>
              <w:t>Respect</w:t>
            </w:r>
          </w:p>
        </w:tc>
      </w:tr>
    </w:tbl>
    <w:p w14:paraId="587D1A63" w14:textId="77777777" w:rsidR="002E0A50" w:rsidRDefault="002E0A50" w:rsidP="002E0A50">
      <w:pPr>
        <w:autoSpaceDE w:val="0"/>
        <w:autoSpaceDN w:val="0"/>
        <w:adjustRightInd w:val="0"/>
        <w:spacing w:after="200" w:line="276" w:lineRule="auto"/>
        <w:jc w:val="center"/>
        <w:rPr>
          <w:rFonts w:ascii="Arial" w:eastAsia="Arial" w:hAnsi="Arial" w:cs="Times New Roman"/>
          <w:color w:val="000000"/>
          <w:sz w:val="16"/>
          <w:szCs w:val="16"/>
        </w:rPr>
      </w:pPr>
    </w:p>
    <w:p w14:paraId="526A1D28" w14:textId="77777777" w:rsidR="002E0A50" w:rsidRPr="00F32CAF" w:rsidRDefault="002E0A50" w:rsidP="002E0A50">
      <w:pPr>
        <w:autoSpaceDE w:val="0"/>
        <w:autoSpaceDN w:val="0"/>
        <w:adjustRightInd w:val="0"/>
        <w:spacing w:after="200" w:line="276" w:lineRule="auto"/>
        <w:jc w:val="both"/>
        <w:rPr>
          <w:rFonts w:ascii="Arial" w:eastAsia="Arial" w:hAnsi="Arial" w:cs="Times New Roman"/>
          <w:color w:val="000000"/>
        </w:rPr>
      </w:pPr>
    </w:p>
    <w:p w14:paraId="4BED7587" w14:textId="77777777" w:rsidR="002E0A50" w:rsidRPr="005C3F1D" w:rsidRDefault="002E0A50" w:rsidP="002E0A50">
      <w:pPr>
        <w:autoSpaceDE w:val="0"/>
        <w:autoSpaceDN w:val="0"/>
        <w:adjustRightInd w:val="0"/>
        <w:spacing w:after="200" w:line="276" w:lineRule="auto"/>
        <w:jc w:val="both"/>
        <w:rPr>
          <w:rFonts w:ascii="Arial" w:eastAsia="Arial" w:hAnsi="Arial" w:cs="Times New Roman"/>
          <w:i/>
          <w:iCs/>
          <w:color w:val="000000"/>
        </w:rPr>
      </w:pPr>
      <w:r w:rsidRPr="00F32CAF">
        <w:rPr>
          <w:rFonts w:ascii="Arial" w:eastAsia="Arial" w:hAnsi="Arial" w:cs="Times New Roman"/>
          <w:i/>
          <w:iCs/>
          <w:color w:val="00000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2E0A50" w:rsidRPr="00F32CAF" w14:paraId="3933FFB8" w14:textId="77777777" w:rsidTr="002E0A50">
        <w:tc>
          <w:tcPr>
            <w:tcW w:w="3544" w:type="dxa"/>
            <w:shd w:val="clear" w:color="auto" w:fill="auto"/>
          </w:tcPr>
          <w:p w14:paraId="6FC28864"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Policy Leader/ Headteacher/DSL</w:t>
            </w:r>
          </w:p>
        </w:tc>
        <w:tc>
          <w:tcPr>
            <w:tcW w:w="5193" w:type="dxa"/>
            <w:shd w:val="clear" w:color="auto" w:fill="auto"/>
          </w:tcPr>
          <w:p w14:paraId="14F7680E"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Miss Danielle Dewhurst</w:t>
            </w:r>
          </w:p>
          <w:p w14:paraId="725FA126"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59B6144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0AB10156" w14:textId="77777777" w:rsidTr="002E0A50">
        <w:tc>
          <w:tcPr>
            <w:tcW w:w="3544" w:type="dxa"/>
            <w:shd w:val="clear" w:color="auto" w:fill="auto"/>
          </w:tcPr>
          <w:p w14:paraId="1AE60439"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Deputy DSL</w:t>
            </w:r>
            <w:r>
              <w:rPr>
                <w:rFonts w:ascii="Arial" w:eastAsia="Arial" w:hAnsi="Arial" w:cs="Arial"/>
                <w:bCs/>
                <w:color w:val="000000"/>
                <w:sz w:val="28"/>
                <w:szCs w:val="28"/>
              </w:rPr>
              <w:t>s</w:t>
            </w:r>
          </w:p>
        </w:tc>
        <w:tc>
          <w:tcPr>
            <w:tcW w:w="5193" w:type="dxa"/>
            <w:shd w:val="clear" w:color="auto" w:fill="auto"/>
          </w:tcPr>
          <w:p w14:paraId="053CB209" w14:textId="77777777" w:rsidR="002E0A50"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Miss Molly Bottomley</w:t>
            </w:r>
          </w:p>
          <w:p w14:paraId="0486C70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Mrs Natalie Cox</w:t>
            </w:r>
          </w:p>
          <w:p w14:paraId="418D52FF"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65B5CE1C"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362C4B1A" w14:textId="77777777" w:rsidTr="002E0A50">
        <w:tc>
          <w:tcPr>
            <w:tcW w:w="3544" w:type="dxa"/>
            <w:shd w:val="clear" w:color="auto" w:fill="auto"/>
          </w:tcPr>
          <w:p w14:paraId="438CE8B4"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Safeguarding Governor /</w:t>
            </w:r>
          </w:p>
          <w:p w14:paraId="0FC81E88"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5C3F1D">
              <w:rPr>
                <w:rFonts w:ascii="Arial" w:eastAsia="Arial" w:hAnsi="Arial" w:cs="Arial"/>
                <w:bCs/>
                <w:sz w:val="28"/>
                <w:szCs w:val="28"/>
              </w:rPr>
              <w:t>Chair of Governors</w:t>
            </w:r>
          </w:p>
        </w:tc>
        <w:tc>
          <w:tcPr>
            <w:tcW w:w="5193" w:type="dxa"/>
            <w:shd w:val="clear" w:color="auto" w:fill="auto"/>
          </w:tcPr>
          <w:p w14:paraId="0B47F26B"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Ms Kate Armstrong</w:t>
            </w:r>
          </w:p>
          <w:p w14:paraId="622BB063"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411AA4AD"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7E582BA1" w14:textId="77777777" w:rsidTr="002E0A50">
        <w:tc>
          <w:tcPr>
            <w:tcW w:w="3544" w:type="dxa"/>
            <w:shd w:val="clear" w:color="auto" w:fill="auto"/>
          </w:tcPr>
          <w:p w14:paraId="5C49FE82"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Last Updated</w:t>
            </w:r>
          </w:p>
        </w:tc>
        <w:tc>
          <w:tcPr>
            <w:tcW w:w="5193" w:type="dxa"/>
            <w:shd w:val="clear" w:color="auto" w:fill="auto"/>
          </w:tcPr>
          <w:p w14:paraId="1DB5A7CE"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4</w:t>
            </w:r>
          </w:p>
          <w:p w14:paraId="5CF356DC"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75319A21" w14:textId="77777777" w:rsidTr="002E0A50">
        <w:tc>
          <w:tcPr>
            <w:tcW w:w="3544" w:type="dxa"/>
            <w:shd w:val="clear" w:color="auto" w:fill="auto"/>
          </w:tcPr>
          <w:p w14:paraId="178ECD68"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 xml:space="preserve">Approved by the </w:t>
            </w:r>
            <w:r w:rsidRPr="005C3F1D">
              <w:rPr>
                <w:rFonts w:ascii="Arial" w:eastAsia="Arial" w:hAnsi="Arial" w:cs="Arial"/>
                <w:bCs/>
                <w:sz w:val="28"/>
                <w:szCs w:val="28"/>
              </w:rPr>
              <w:t>Governing Body</w:t>
            </w:r>
          </w:p>
        </w:tc>
        <w:tc>
          <w:tcPr>
            <w:tcW w:w="5193" w:type="dxa"/>
            <w:shd w:val="clear" w:color="auto" w:fill="auto"/>
          </w:tcPr>
          <w:p w14:paraId="5C6AC374" w14:textId="17CA8CF4"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4</w:t>
            </w:r>
            <w:bookmarkStart w:id="1" w:name="_GoBack"/>
            <w:bookmarkEnd w:id="1"/>
          </w:p>
          <w:p w14:paraId="06D92D95"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54B66AF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31234CE7" w14:textId="77777777" w:rsidTr="002E0A50">
        <w:tc>
          <w:tcPr>
            <w:tcW w:w="3544" w:type="dxa"/>
            <w:shd w:val="clear" w:color="auto" w:fill="auto"/>
          </w:tcPr>
          <w:p w14:paraId="0AF2EA7D"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Date to Review</w:t>
            </w:r>
          </w:p>
        </w:tc>
        <w:tc>
          <w:tcPr>
            <w:tcW w:w="5193" w:type="dxa"/>
            <w:shd w:val="clear" w:color="auto" w:fill="auto"/>
          </w:tcPr>
          <w:p w14:paraId="241A72B0"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5</w:t>
            </w:r>
            <w:r w:rsidRPr="005C3F1D">
              <w:rPr>
                <w:rFonts w:ascii="Arial" w:eastAsia="Arial" w:hAnsi="Arial" w:cs="Arial"/>
                <w:bCs/>
                <w:sz w:val="28"/>
                <w:szCs w:val="28"/>
              </w:rPr>
              <w:t xml:space="preserve"> </w:t>
            </w:r>
          </w:p>
          <w:p w14:paraId="25AE8309"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32E5B37B"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bl>
    <w:p w14:paraId="3223D4EF" w14:textId="3BE9F173" w:rsidR="0006293C" w:rsidRPr="00F32CAF" w:rsidRDefault="0006293C" w:rsidP="002E0A50">
      <w:pPr>
        <w:rPr>
          <w:rFonts w:ascii="Arial" w:eastAsia="Arial" w:hAnsi="Arial" w:cs="Times New Roman"/>
          <w:color w:val="000000"/>
          <w:sz w:val="24"/>
          <w:szCs w:val="24"/>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F32CAF" w14:paraId="5DD571F8" w14:textId="77777777" w:rsidTr="002E0A50">
        <w:trPr>
          <w:trHeight w:val="555"/>
        </w:trPr>
        <w:tc>
          <w:tcPr>
            <w:tcW w:w="10206" w:type="dxa"/>
            <w:gridSpan w:val="4"/>
            <w:shd w:val="clear" w:color="auto" w:fill="auto"/>
          </w:tcPr>
          <w:p w14:paraId="52E95E5A"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Table of Contents</w:t>
            </w:r>
          </w:p>
        </w:tc>
      </w:tr>
      <w:tr w:rsidR="00F32CAF" w:rsidRPr="00F32CAF" w14:paraId="1142E1E7" w14:textId="77777777" w:rsidTr="002E0A50">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2E0A50">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2E0A50">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2E0A50">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2E0A50">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2E0A50">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339FDA03" w14:textId="70350348"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2E0A50">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74E79449" w14:textId="77777777" w:rsid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p w14:paraId="591A57C3" w14:textId="4E076600" w:rsidR="007B6088" w:rsidRPr="00F32CAF" w:rsidRDefault="007B6088" w:rsidP="00F32CAF">
            <w:pPr>
              <w:autoSpaceDE w:val="0"/>
              <w:autoSpaceDN w:val="0"/>
              <w:adjustRightInd w:val="0"/>
              <w:spacing w:before="200" w:after="200" w:line="276" w:lineRule="auto"/>
              <w:contextualSpacing/>
              <w:jc w:val="both"/>
              <w:rPr>
                <w:rFonts w:ascii="Arial" w:eastAsia="Arial" w:hAnsi="Arial" w:cs="Arial"/>
                <w:color w:val="000000"/>
              </w:rPr>
            </w:pPr>
            <w:r>
              <w:rPr>
                <w:rFonts w:ascii="Arial" w:eastAsia="Arial" w:hAnsi="Arial" w:cs="Arial"/>
                <w:color w:val="000000"/>
              </w:rPr>
              <w:t xml:space="preserve">(Including Sextortion) </w:t>
            </w:r>
          </w:p>
        </w:tc>
      </w:tr>
      <w:tr w:rsidR="00F32CAF" w:rsidRPr="00F32CAF" w14:paraId="6E1C2CB2" w14:textId="77777777" w:rsidTr="002E0A50">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2E0A50">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2E0A50">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6954A79B" w14:textId="5112F9E2" w:rsidR="00F32CAF" w:rsidRPr="00F32CAF" w:rsidRDefault="002E0A50"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Extra-Curricular</w:t>
            </w:r>
            <w:r w:rsidR="00F32CAF" w:rsidRPr="00F32CAF">
              <w:rPr>
                <w:rFonts w:ascii="Arial" w:eastAsia="Arial" w:hAnsi="Arial" w:cs="Arial"/>
                <w:color w:val="000000"/>
              </w:rPr>
              <w:t xml:space="preserve"> Clubs</w:t>
            </w:r>
          </w:p>
        </w:tc>
      </w:tr>
      <w:tr w:rsidR="00F32CAF" w:rsidRPr="00F32CAF" w14:paraId="441B34F4" w14:textId="77777777" w:rsidTr="002E0A50">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2E0A50">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2E0A50">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2E0A50">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2E0A50">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2E0A50">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2E0A50">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2E0A50">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bl>
    <w:p w14:paraId="117DE17E" w14:textId="4FEC6A9F" w:rsidR="00F32CAF" w:rsidRPr="000C5AE1" w:rsidRDefault="00F32CAF" w:rsidP="000C5AE1">
      <w:pPr>
        <w:pStyle w:val="ListParagraph"/>
        <w:numPr>
          <w:ilvl w:val="0"/>
          <w:numId w:val="69"/>
        </w:numPr>
        <w:spacing w:after="0"/>
        <w:rPr>
          <w:rFonts w:cs="Arial"/>
          <w:b/>
          <w:bCs/>
        </w:rPr>
      </w:pPr>
      <w:r w:rsidRPr="00225E40">
        <w:rPr>
          <w:rFonts w:cs="Arial"/>
          <w:b/>
          <w:bCs/>
          <w:highlight w:val="lightGray"/>
        </w:rPr>
        <w:br w:type="page"/>
      </w:r>
      <w:r w:rsidRPr="000C5AE1">
        <w:rPr>
          <w:rFonts w:cs="Arial"/>
          <w:b/>
          <w:bCs/>
        </w:rPr>
        <w:lastRenderedPageBreak/>
        <w:t>Context and Rationale</w:t>
      </w:r>
    </w:p>
    <w:p w14:paraId="7BE15D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C53475" w14:textId="6944DE08" w:rsidR="00F32CAF" w:rsidRPr="00F32CAF" w:rsidRDefault="002E0A50" w:rsidP="00317C25">
      <w:pPr>
        <w:pBdr>
          <w:top w:val="nil"/>
          <w:left w:val="nil"/>
          <w:bottom w:val="nil"/>
          <w:right w:val="nil"/>
          <w:between w:val="nil"/>
        </w:pBdr>
        <w:autoSpaceDE w:val="0"/>
        <w:autoSpaceDN w:val="0"/>
        <w:adjustRightInd w:val="0"/>
        <w:spacing w:after="120" w:line="240" w:lineRule="auto"/>
        <w:rPr>
          <w:rFonts w:ascii="Arial" w:eastAsia="Calibri" w:hAnsi="Arial" w:cs="Arial"/>
          <w:color w:val="000000"/>
        </w:rPr>
      </w:pPr>
      <w:r w:rsidRPr="002E0A50">
        <w:rPr>
          <w:rFonts w:ascii="Arial" w:eastAsia="Calibri" w:hAnsi="Arial" w:cs="Arial"/>
          <w:bCs/>
        </w:rPr>
        <w:t>St Joseph’s</w:t>
      </w:r>
      <w:r>
        <w:rPr>
          <w:rFonts w:ascii="Arial" w:eastAsia="Calibri" w:hAnsi="Arial" w:cs="Arial"/>
          <w:b/>
          <w:bCs/>
        </w:rPr>
        <w:t xml:space="preserve"> </w:t>
      </w:r>
      <w:r w:rsidR="00F32CAF" w:rsidRPr="00F32CAF">
        <w:rPr>
          <w:rFonts w:ascii="Arial" w:eastAsia="Calibri" w:hAnsi="Arial" w:cs="Arial"/>
          <w:color w:val="000000"/>
        </w:rPr>
        <w:t xml:space="preserve">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1B7A2C1F"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This policy will give clear direction to all stakeholders about expectations and our legal and moral responsibility to safeguard and promote the welfare of all children at our school. </w:t>
      </w:r>
    </w:p>
    <w:p w14:paraId="38FB5CE8" w14:textId="15EB56AF" w:rsidR="00F32CAF" w:rsidRPr="00F32CAF" w:rsidRDefault="002E0A50" w:rsidP="00317C25">
      <w:pPr>
        <w:autoSpaceDE w:val="0"/>
        <w:autoSpaceDN w:val="0"/>
        <w:adjustRightInd w:val="0"/>
        <w:spacing w:after="120" w:line="240" w:lineRule="auto"/>
        <w:rPr>
          <w:rFonts w:ascii="Arial" w:eastAsia="Calibri" w:hAnsi="Arial" w:cs="Arial"/>
          <w:color w:val="000000"/>
        </w:rPr>
      </w:pPr>
      <w:r w:rsidRPr="002E0A50">
        <w:rPr>
          <w:rFonts w:ascii="Arial" w:eastAsia="Calibri" w:hAnsi="Arial" w:cs="Arial"/>
          <w:bCs/>
        </w:rPr>
        <w:t>St Joseph’s</w:t>
      </w:r>
      <w:r>
        <w:rPr>
          <w:rFonts w:ascii="Arial" w:eastAsia="Calibri" w:hAnsi="Arial" w:cs="Arial"/>
          <w:b/>
          <w:bCs/>
        </w:rPr>
        <w:t xml:space="preserve"> </w:t>
      </w:r>
      <w:r w:rsidR="00F32CAF" w:rsidRPr="00F32CAF">
        <w:rPr>
          <w:rFonts w:ascii="Arial" w:eastAsia="Arial" w:hAnsi="Arial" w:cs="Arial"/>
          <w:color w:val="000000"/>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F32CAF" w:rsidRPr="00F32CAF">
        <w:rPr>
          <w:rFonts w:ascii="Arial" w:eastAsia="Arial" w:hAnsi="Arial" w:cs="Arial"/>
          <w:b/>
          <w:bCs/>
          <w:color w:val="000000"/>
        </w:rPr>
        <w:t>n</w:t>
      </w:r>
      <w:r w:rsidR="00F32CAF" w:rsidRPr="00F32CAF">
        <w:rPr>
          <w:rFonts w:ascii="Arial" w:eastAsia="Calibri" w:hAnsi="Arial" w:cs="Arial"/>
          <w:b/>
          <w:bCs/>
          <w:color w:val="000000"/>
        </w:rPr>
        <w:t>o single professional can have a full picture</w:t>
      </w:r>
      <w:r w:rsidR="00F32CAF" w:rsidRPr="00F32CAF">
        <w:rPr>
          <w:rFonts w:ascii="Arial" w:eastAsia="Calibri" w:hAnsi="Arial" w:cs="Arial"/>
          <w:color w:val="000000"/>
        </w:rPr>
        <w:t xml:space="preserve"> of a child’s needs and circumstances. If children and families are to receive the right help at the right time, </w:t>
      </w:r>
      <w:r w:rsidR="00F32CAF" w:rsidRPr="00F32CAF">
        <w:rPr>
          <w:rFonts w:ascii="Arial" w:eastAsia="Calibri" w:hAnsi="Arial" w:cs="Arial"/>
          <w:b/>
          <w:color w:val="000000"/>
        </w:rPr>
        <w:t>everyone</w:t>
      </w:r>
      <w:r w:rsidR="00F32CAF" w:rsidRPr="00F32CAF">
        <w:rPr>
          <w:rFonts w:ascii="Arial" w:eastAsia="Calibri" w:hAnsi="Arial" w:cs="Arial"/>
          <w:color w:val="000000"/>
        </w:rPr>
        <w:t xml:space="preserve"> who comes into contact with them has a role to play in identifying concerns, sharing information and taking prompt action.</w:t>
      </w:r>
    </w:p>
    <w:p w14:paraId="1E27FA3D" w14:textId="77777777" w:rsidR="00F32CAF" w:rsidRPr="00F32CAF" w:rsidRDefault="00F32CAF" w:rsidP="00F32CAF">
      <w:pPr>
        <w:autoSpaceDE w:val="0"/>
        <w:autoSpaceDN w:val="0"/>
        <w:adjustRightInd w:val="0"/>
        <w:spacing w:after="120" w:line="240" w:lineRule="auto"/>
        <w:jc w:val="both"/>
        <w:rPr>
          <w:rFonts w:ascii="Arial" w:eastAsia="Arial" w:hAnsi="Arial" w:cs="Arial"/>
          <w:color w:val="000000"/>
        </w:rPr>
      </w:pPr>
      <w:r w:rsidRPr="00F32CAF">
        <w:rPr>
          <w:rFonts w:ascii="Arial" w:eastAsia="Arial" w:hAnsi="Arial" w:cs="Arial"/>
          <w:color w:val="000000"/>
        </w:rPr>
        <w:t xml:space="preserve">This policy sets out a clear and consistent framework for delivering this promise, in line with safeguarding legislation and statutory guidance. It will be achieved by: </w:t>
      </w:r>
    </w:p>
    <w:p w14:paraId="7EB7B459"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 xml:space="preserve">Ensuring that members of the </w:t>
      </w:r>
      <w:r w:rsidRPr="002E0A50">
        <w:rPr>
          <w:rFonts w:ascii="Arial" w:eastAsia="Arial" w:hAnsi="Arial" w:cs="Arial"/>
        </w:rPr>
        <w:t xml:space="preserve">governing board, the headteacher, staff and all stakeholders </w:t>
      </w:r>
      <w:r w:rsidRPr="00F32CAF">
        <w:rPr>
          <w:rFonts w:ascii="Arial" w:eastAsia="Arial" w:hAnsi="Arial" w:cs="Arial"/>
          <w:color w:val="000000"/>
        </w:rPr>
        <w:t xml:space="preserve">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688EB164"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Teaching pupils how to keep safe and recognise behaviour that is unacceptable.</w:t>
      </w:r>
    </w:p>
    <w:p w14:paraId="45383B4B"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Identifying and making provision for any pupil that has been subject to, or is at risk of, abuse, neglect, or exploitation.</w:t>
      </w:r>
    </w:p>
    <w:p w14:paraId="194790A7"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Creating a culture of safer recruitment by adopting procedures that help deter, reject or identify people who might pose a risk to children.</w:t>
      </w:r>
    </w:p>
    <w:p w14:paraId="6985196D"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Calibri" w:hAnsi="Arial" w:cs="Arial"/>
          <w:color w:val="000000"/>
        </w:rPr>
        <w:t>Endeavour to provide a safe and welcoming environment where children are respected and valued; where the voice of the child is listened to and is paramount.</w:t>
      </w:r>
    </w:p>
    <w:p w14:paraId="1785A3BB" w14:textId="1ABDFA13" w:rsidR="001E293D" w:rsidRDefault="00F32CAF" w:rsidP="001E293D">
      <w:pPr>
        <w:numPr>
          <w:ilvl w:val="0"/>
          <w:numId w:val="11"/>
        </w:numPr>
        <w:autoSpaceDE w:val="0"/>
        <w:autoSpaceDN w:val="0"/>
        <w:adjustRightInd w:val="0"/>
        <w:spacing w:before="120" w:after="120" w:line="276" w:lineRule="auto"/>
        <w:contextualSpacing/>
        <w:jc w:val="both"/>
        <w:rPr>
          <w:rFonts w:ascii="Arial" w:eastAsia="Calibri" w:hAnsi="Arial" w:cs="Arial"/>
          <w:color w:val="000000"/>
        </w:rPr>
      </w:pPr>
      <w:r w:rsidRPr="001E293D">
        <w:rPr>
          <w:rFonts w:ascii="Arial" w:eastAsia="Calibri" w:hAnsi="Arial" w:cs="Arial"/>
          <w:color w:val="000000"/>
        </w:rPr>
        <w:t xml:space="preserve">Where it is believed that a child is at risk of or is suffering significant harm, the school will follow the procedures set out by our local </w:t>
      </w:r>
      <w:r w:rsidR="00453438" w:rsidRPr="001E293D">
        <w:rPr>
          <w:rFonts w:ascii="Arial" w:eastAsia="Calibri" w:hAnsi="Arial" w:cs="Arial"/>
          <w:color w:val="000000"/>
        </w:rPr>
        <w:t xml:space="preserve">Lancashire </w:t>
      </w:r>
      <w:r w:rsidRPr="001E293D">
        <w:rPr>
          <w:rFonts w:ascii="Arial" w:eastAsia="Calibri" w:hAnsi="Arial" w:cs="Arial"/>
          <w:color w:val="000000"/>
        </w:rPr>
        <w:t xml:space="preserve">Safeguarding Children Partnership arrangements. </w:t>
      </w:r>
      <w:hyperlink r:id="rId10" w:history="1">
        <w:r w:rsidR="006577D0" w:rsidRPr="001E293D">
          <w:rPr>
            <w:rStyle w:val="Hyperlink"/>
            <w:rFonts w:ascii="Arial" w:eastAsia="Calibri" w:hAnsi="Arial"/>
          </w:rPr>
          <w:t>Reporting &amp; Support - Children's Safeguarding Assurance Partnership (safeguardingpartnership.org.uk)</w:t>
        </w:r>
      </w:hyperlink>
      <w:r w:rsidR="006577D0" w:rsidRPr="001E293D">
        <w:rPr>
          <w:rFonts w:ascii="Arial" w:eastAsia="Calibri" w:hAnsi="Arial" w:cs="Arial"/>
          <w:color w:val="000000"/>
        </w:rPr>
        <w:t xml:space="preserve"> </w:t>
      </w:r>
    </w:p>
    <w:p w14:paraId="78A5C8F8" w14:textId="261F520A" w:rsidR="001E293D" w:rsidRDefault="001E293D" w:rsidP="001E293D">
      <w:pPr>
        <w:numPr>
          <w:ilvl w:val="0"/>
          <w:numId w:val="11"/>
        </w:numPr>
        <w:autoSpaceDE w:val="0"/>
        <w:autoSpaceDN w:val="0"/>
        <w:adjustRightInd w:val="0"/>
        <w:spacing w:before="120" w:after="120" w:line="276" w:lineRule="auto"/>
        <w:contextualSpacing/>
        <w:rPr>
          <w:rFonts w:ascii="Arial" w:eastAsia="Calibri" w:hAnsi="Arial" w:cs="Arial"/>
          <w:color w:val="000000"/>
        </w:rPr>
      </w:pPr>
      <w:r w:rsidRPr="001E293D">
        <w:rPr>
          <w:rFonts w:ascii="Arial" w:eastAsia="Calibri" w:hAnsi="Arial" w:cs="Arial"/>
          <w:color w:val="000000"/>
        </w:rPr>
        <w:t>The school will have due regard to Lancashire Children's Safeguarding Assurance Partnership (CSAP) Procedures Manual</w:t>
      </w:r>
      <w:r>
        <w:rPr>
          <w:rFonts w:ascii="Arial" w:eastAsia="Calibri" w:hAnsi="Arial" w:cs="Arial"/>
          <w:color w:val="000000"/>
        </w:rPr>
        <w:t xml:space="preserve">. </w:t>
      </w:r>
    </w:p>
    <w:p w14:paraId="0F023FB1" w14:textId="153BAB70" w:rsidR="00F32CAF" w:rsidRPr="001E293D" w:rsidRDefault="001E293D" w:rsidP="001E293D">
      <w:pPr>
        <w:autoSpaceDE w:val="0"/>
        <w:autoSpaceDN w:val="0"/>
        <w:adjustRightInd w:val="0"/>
        <w:spacing w:before="120" w:after="120" w:line="276" w:lineRule="auto"/>
        <w:ind w:left="360"/>
        <w:contextualSpacing/>
        <w:rPr>
          <w:rFonts w:ascii="Arial" w:eastAsia="Calibri" w:hAnsi="Arial" w:cs="Arial"/>
          <w:color w:val="000000"/>
        </w:rPr>
      </w:pPr>
      <w:hyperlink r:id="rId11" w:anchor="ind_cases" w:history="1">
        <w:r w:rsidRPr="00367486">
          <w:rPr>
            <w:rStyle w:val="Hyperlink"/>
            <w:rFonts w:ascii="Arial" w:eastAsia="Calibri" w:hAnsi="Arial"/>
          </w:rPr>
          <w:t>https://panlancashirescb.proceduresonline.com/chapters/contents.html#ind_cases</w:t>
        </w:r>
      </w:hyperlink>
    </w:p>
    <w:p w14:paraId="3A189941" w14:textId="77777777" w:rsidR="006577D0" w:rsidRDefault="006577D0"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6517490" w14:textId="77777777" w:rsidR="001E293D" w:rsidRPr="006577D0" w:rsidRDefault="001E293D"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2" w:name="_Definitions"/>
      <w:bookmarkStart w:id="3" w:name="_[Updated]_Definitions"/>
      <w:bookmarkEnd w:id="2"/>
      <w:bookmarkEnd w:id="3"/>
      <w:r w:rsidRPr="00F32CAF">
        <w:rPr>
          <w:rFonts w:ascii="Arial" w:eastAsia="Times New Roman" w:hAnsi="Arial" w:cs="Arial"/>
          <w:b/>
          <w:bCs/>
          <w:color w:val="000000"/>
          <w:lang w:eastAsia="en-GB"/>
        </w:rPr>
        <w:t>Definitions</w:t>
      </w:r>
    </w:p>
    <w:p w14:paraId="0D9831BB"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4A6BDBF5"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The purpose of this safeguarding policy is to ensure every pupil at</w:t>
      </w:r>
      <w:r w:rsidR="008C44E8" w:rsidRPr="008C44E8">
        <w:rPr>
          <w:rFonts w:ascii="Arial" w:eastAsia="Calibri" w:hAnsi="Arial" w:cs="Arial"/>
          <w:bCs/>
        </w:rPr>
        <w:t xml:space="preserve"> </w:t>
      </w:r>
      <w:r w:rsidR="008C44E8" w:rsidRPr="002E0A50">
        <w:rPr>
          <w:rFonts w:ascii="Arial" w:eastAsia="Calibri" w:hAnsi="Arial" w:cs="Arial"/>
          <w:bCs/>
        </w:rPr>
        <w:t>St Joseph’s</w:t>
      </w:r>
      <w:r w:rsidRPr="00F32CAF">
        <w:rPr>
          <w:rFonts w:ascii="Arial" w:eastAsia="Calibri" w:hAnsi="Arial" w:cs="Arial"/>
          <w:color w:val="000000"/>
        </w:rPr>
        <w:t xml:space="preserve"> is safe and protected from harm. The Department for Education (DfE) ‘Keeping Children Safe in Education’ (September 202</w:t>
      </w:r>
      <w:r w:rsidR="00453438">
        <w:rPr>
          <w:rFonts w:ascii="Arial" w:eastAsia="Calibri" w:hAnsi="Arial" w:cs="Arial"/>
          <w:color w:val="000000"/>
        </w:rPr>
        <w:t>4</w:t>
      </w:r>
      <w:r w:rsidRPr="00F32CAF">
        <w:rPr>
          <w:rFonts w:ascii="Arial" w:eastAsia="Calibri" w:hAnsi="Arial" w:cs="Arial"/>
          <w:color w:val="000000"/>
        </w:rPr>
        <w:t xml:space="preserve">), states safeguarding and promoting the welfare of children is defined for the purposes of this guidance as: </w:t>
      </w:r>
    </w:p>
    <w:p w14:paraId="26AF4BA4" w14:textId="78397BA4"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Providing help and support to meet the needs of children as soon as problems emerge</w:t>
      </w:r>
    </w:p>
    <w:p w14:paraId="1DF964C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lastRenderedPageBreak/>
        <w:t>protecting children from maltreatment, whether that is within or outside the home, including online</w:t>
      </w:r>
    </w:p>
    <w:p w14:paraId="7D5C911E"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preventing the impairment of children’s mental and physical health or development</w:t>
      </w:r>
    </w:p>
    <w:p w14:paraId="2097A38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ensuring that children grow up in circumstances consistent with the provision of safe and effective care</w:t>
      </w:r>
    </w:p>
    <w:p w14:paraId="4440EB28" w14:textId="11BFEDF8"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044A9809" w14:textId="77777777" w:rsidR="00F32CAF" w:rsidRPr="00F32CAF" w:rsidRDefault="00F32CAF" w:rsidP="00317C25">
      <w:pPr>
        <w:autoSpaceDE w:val="0"/>
        <w:autoSpaceDN w:val="0"/>
        <w:adjustRightInd w:val="0"/>
        <w:spacing w:after="120" w:line="240" w:lineRule="auto"/>
        <w:rPr>
          <w:rFonts w:ascii="Arial" w:eastAsia="Calibri" w:hAnsi="Arial" w:cs="Arial"/>
          <w:b/>
          <w:bCs/>
          <w:color w:val="000000"/>
        </w:rPr>
      </w:pPr>
      <w:r w:rsidRPr="00F32CAF">
        <w:rPr>
          <w:rFonts w:ascii="Arial" w:eastAsia="Calibri" w:hAnsi="Arial" w:cs="Arial"/>
          <w:color w:val="000000"/>
        </w:rPr>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color w:val="000000"/>
        </w:rPr>
        <w:t xml:space="preserve">Upskirting </w:t>
      </w:r>
      <w:r w:rsidRPr="00F32CAF">
        <w:rPr>
          <w:rFonts w:ascii="Arial" w:eastAsia="Calibri" w:hAnsi="Arial" w:cs="Arial"/>
          <w:color w:val="000000"/>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31863F8E" w14:textId="7F0C7D0E" w:rsidR="00874664"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00874664" w:rsidRPr="00874664">
        <w:rPr>
          <w:rFonts w:ascii="Arial" w:eastAsia="Calibri" w:hAnsi="Arial" w:cs="Arial"/>
          <w:color w:val="000000"/>
        </w:rPr>
        <w:t xml:space="preserve">This definition does not cover </w:t>
      </w:r>
      <w:r w:rsidR="00874664">
        <w:rPr>
          <w:rFonts w:ascii="Arial" w:eastAsia="Calibri" w:hAnsi="Arial" w:cs="Arial"/>
          <w:color w:val="000000"/>
        </w:rPr>
        <w:t>children</w:t>
      </w:r>
      <w:r w:rsidR="00874664" w:rsidRPr="00874664">
        <w:rPr>
          <w:rFonts w:ascii="Arial" w:eastAsia="Calibri" w:hAnsi="Arial" w:cs="Arial"/>
          <w:color w:val="000000"/>
        </w:rPr>
        <w:t xml:space="preserve"> under the age of 18 sharing adult pornography or exchanging messages that do not contain sexual images.</w:t>
      </w:r>
    </w:p>
    <w:p w14:paraId="6D710B03" w14:textId="6AEA172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76692BEA"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r w:rsidR="00874664">
        <w:rPr>
          <w:rFonts w:ascii="Arial" w:eastAsia="Calibri" w:hAnsi="Arial" w:cs="Arial"/>
          <w:color w:val="000000"/>
        </w:rPr>
        <w:t>.</w:t>
      </w:r>
    </w:p>
    <w:p w14:paraId="5DCABB62" w14:textId="77777777"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p>
    <w:p w14:paraId="5F573CBB" w14:textId="18D745BA"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r w:rsidRPr="00874664">
        <w:rPr>
          <w:rFonts w:ascii="Arial" w:eastAsia="Calibri" w:hAnsi="Arial" w:cs="Arial"/>
          <w:color w:val="000000"/>
        </w:rPr>
        <w:t>“Deep fakes” and “deep nudes” refer to digitally manipulated and AI-generated nudes and semi-nudes.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4" w:name="_[Updated]_Legal_framework"/>
      <w:bookmarkEnd w:id="4"/>
      <w:r w:rsidRPr="00F32CAF">
        <w:rPr>
          <w:rFonts w:ascii="Arial" w:eastAsia="Times New Roman" w:hAnsi="Arial" w:cs="Arial"/>
          <w:b/>
          <w:bCs/>
          <w:color w:val="000000"/>
          <w:lang w:eastAsia="en-GB"/>
        </w:rPr>
        <w:t xml:space="preserve">Law and Guidance </w:t>
      </w:r>
    </w:p>
    <w:p w14:paraId="2F8CA56B" w14:textId="4591804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has due regard to all relevant legislation</w:t>
      </w:r>
      <w:r w:rsidR="00DE66B7">
        <w:rPr>
          <w:rFonts w:ascii="Arial" w:eastAsia="Calibri" w:hAnsi="Arial" w:cs="Arial"/>
          <w:color w:val="000000"/>
        </w:rPr>
        <w:t>,</w:t>
      </w:r>
      <w:r w:rsidRPr="00F32CAF">
        <w:rPr>
          <w:rFonts w:ascii="Arial" w:eastAsia="Calibri" w:hAnsi="Arial" w:cs="Arial"/>
          <w:color w:val="000000"/>
        </w:rPr>
        <w:t xml:space="preserve"> statutory </w:t>
      </w:r>
      <w:r w:rsidR="00DE66B7">
        <w:rPr>
          <w:rFonts w:ascii="Arial" w:eastAsia="Calibri" w:hAnsi="Arial" w:cs="Arial"/>
          <w:color w:val="000000"/>
        </w:rPr>
        <w:t xml:space="preserve">and non-statutory </w:t>
      </w:r>
      <w:r w:rsidRPr="00F32CAF">
        <w:rPr>
          <w:rFonts w:ascii="Arial" w:eastAsia="Calibri" w:hAnsi="Arial" w:cs="Arial"/>
          <w:color w:val="000000"/>
        </w:rPr>
        <w:t xml:space="preserve">guidance including, but not limited to: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5104923" w14:textId="77777777" w:rsid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Legislation</w:t>
      </w:r>
    </w:p>
    <w:p w14:paraId="22722765"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p>
    <w:p w14:paraId="6CD2B7D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1989</w:t>
      </w:r>
    </w:p>
    <w:p w14:paraId="6AE414D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2004</w:t>
      </w:r>
    </w:p>
    <w:p w14:paraId="4B01471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Safeguarding Vulnerable Groups Act 2006</w:t>
      </w:r>
    </w:p>
    <w:p w14:paraId="0B10167E"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Education (School Teachers’ Appraisal) (England) Regulations 2012 (as amended)</w:t>
      </w:r>
    </w:p>
    <w:p w14:paraId="02231781" w14:textId="51640324"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Education Act 2002</w:t>
      </w:r>
    </w:p>
    <w:p w14:paraId="033BA5E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Sexual Offences Act 2003</w:t>
      </w:r>
    </w:p>
    <w:p w14:paraId="22588F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lastRenderedPageBreak/>
        <w:t>Female Genital Mutilation Act 2003 (as inserted by the Serious Crime Act 2015)</w:t>
      </w:r>
    </w:p>
    <w:p w14:paraId="3A8E68E7"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Apprenticeships, Children and Learning Act 2009 </w:t>
      </w:r>
    </w:p>
    <w:p w14:paraId="045B355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Equality Act 2010</w:t>
      </w:r>
    </w:p>
    <w:p w14:paraId="3A1A392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Counter-Terrorism and Security Act 2015</w:t>
      </w:r>
    </w:p>
    <w:p w14:paraId="1B0E576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UK General Data Protection Regulation (UK GDPR)</w:t>
      </w:r>
    </w:p>
    <w:p w14:paraId="103B7E3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Data Protection Act 2018</w:t>
      </w:r>
    </w:p>
    <w:p w14:paraId="556579C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b/>
          <w:color w:val="000000"/>
        </w:rPr>
        <w:t>**This only applies to primary schools – delete for secondary schools</w:t>
      </w:r>
      <w:r w:rsidRPr="00DE66B7">
        <w:rPr>
          <w:rFonts w:ascii="Arial" w:eastAsia="Calibri" w:hAnsi="Arial" w:cs="Arial"/>
          <w:color w:val="000000"/>
        </w:rPr>
        <w:t>** The Childcare (Disqualification) and Childcare (Early Years Provision Free of Charge) (Extended Entitlement) (Amendment) Regulations 2018</w:t>
      </w:r>
    </w:p>
    <w:p w14:paraId="30FE1F9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Voyeurism (Offences) Act 2019</w:t>
      </w:r>
    </w:p>
    <w:p w14:paraId="200F8C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Domestic Abuse Act 2021</w:t>
      </w:r>
    </w:p>
    <w:p w14:paraId="0F966203"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Marriage and Civil Partnership (Minimum Age) Act 2022</w:t>
      </w:r>
    </w:p>
    <w:p w14:paraId="23850A3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173AC789"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Statutory guidance</w:t>
      </w:r>
    </w:p>
    <w:p w14:paraId="4505A052"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(2020) ‘Multi-agency statutory guidance on female genital mutilation’</w:t>
      </w:r>
    </w:p>
    <w:p w14:paraId="03E443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(2013) ‘Multi-agency practice guidelines: Handling cases of Forced Marriage’</w:t>
      </w:r>
    </w:p>
    <w:p w14:paraId="6700694A"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15D4196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04DF058C"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and Foreign, Commonwealth and Development Office</w:t>
      </w:r>
      <w:r w:rsidRPr="00DE66B7" w:rsidDel="00F371EF">
        <w:rPr>
          <w:rFonts w:ascii="Arial" w:eastAsia="Calibri" w:hAnsi="Arial" w:cs="Arial"/>
          <w:color w:val="000000"/>
        </w:rPr>
        <w:t xml:space="preserve"> </w:t>
      </w:r>
      <w:r w:rsidRPr="00DE66B7">
        <w:rPr>
          <w:rFonts w:ascii="Arial" w:eastAsia="Calibri" w:hAnsi="Arial" w:cs="Arial"/>
          <w:color w:val="000000"/>
        </w:rPr>
        <w:t>(2023) ‘Multi-agency statutory guidance for dealing with forced marriage and Multi-agency practice guidelines: Handling cases of forced marriage’</w:t>
      </w:r>
    </w:p>
    <w:p w14:paraId="7AE474C4"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‘Keeping children safe in education’</w:t>
      </w:r>
    </w:p>
    <w:p w14:paraId="29608A27"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‘Working Together to Safeguard Children’</w:t>
      </w:r>
    </w:p>
    <w:p w14:paraId="77A0B2E3"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(2022) ‘Domestic Abuse guidance’</w:t>
      </w:r>
    </w:p>
    <w:p w14:paraId="6AFB9B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‘The Prevent Duty Guidance’</w:t>
      </w:r>
    </w:p>
    <w:p w14:paraId="518BA8C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(2018) ‘Disqualification under the Childcare Act 2006’</w:t>
      </w:r>
    </w:p>
    <w:p w14:paraId="75D67617" w14:textId="77777777" w:rsid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‘Academy Trust Handbook 2023’</w:t>
      </w:r>
    </w:p>
    <w:p w14:paraId="7830C11C" w14:textId="303F77F9" w:rsidR="00287995" w:rsidRPr="00287995" w:rsidRDefault="00287995" w:rsidP="00287995">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‘Working together to improve school attendance’</w:t>
      </w:r>
    </w:p>
    <w:p w14:paraId="39919312"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3F7D391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Non-statutory guidance</w:t>
      </w:r>
    </w:p>
    <w:p w14:paraId="42049840"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(2015) ‘What to do if you’re worried a child is being abused’</w:t>
      </w:r>
    </w:p>
    <w:p w14:paraId="4551A81D"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‘Information sharing’</w:t>
      </w:r>
    </w:p>
    <w:p w14:paraId="68AB4AB5"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‘Academy Trust governance’</w:t>
      </w:r>
    </w:p>
    <w:p w14:paraId="0E5DEA5B"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(2017) ‘Child sexual exploitation’</w:t>
      </w:r>
    </w:p>
    <w:p w14:paraId="43F46E6A"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‘Recruit teachers from overseas’</w:t>
      </w:r>
    </w:p>
    <w:p w14:paraId="133CABAE"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‘Behaviour in schools’</w:t>
      </w:r>
    </w:p>
    <w:p w14:paraId="3714797C"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DfE (2021) ‘Teachers’ Standards’ </w:t>
      </w:r>
    </w:p>
    <w:p w14:paraId="4258D884" w14:textId="77777777" w:rsid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‘Meeting digital and technology standards in schools and colleges’</w:t>
      </w:r>
    </w:p>
    <w:p w14:paraId="5F9B3C8F"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1F886FD4" w14:textId="1B19008D" w:rsidR="004C0217" w:rsidRPr="004C0217" w:rsidRDefault="00DE66B7" w:rsidP="004C021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Department of Health and Social Care (2024) ‘Virginity testing and hymenoplasty: multi-agency guidance’</w:t>
      </w:r>
    </w:p>
    <w:p w14:paraId="5036CE0A" w14:textId="77777777" w:rsidR="004C0217" w:rsidRDefault="004C0217" w:rsidP="004C0217">
      <w:pPr>
        <w:numPr>
          <w:ilvl w:val="0"/>
          <w:numId w:val="13"/>
        </w:num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DfE (2024) ‘Sharing nudes and semi-nudes: advice for education settings working</w:t>
      </w:r>
    </w:p>
    <w:p w14:paraId="618B2E0C" w14:textId="77777777" w:rsidR="004C0217" w:rsidRPr="004C0217" w:rsidRDefault="004C0217" w:rsidP="004C0217">
      <w:p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with</w:t>
      </w:r>
      <w:r>
        <w:rPr>
          <w:rFonts w:ascii="Arial" w:eastAsia="Calibri" w:hAnsi="Arial" w:cs="Arial"/>
          <w:color w:val="000000"/>
        </w:rPr>
        <w:t xml:space="preserve"> </w:t>
      </w:r>
      <w:r w:rsidRPr="004C0217">
        <w:rPr>
          <w:rFonts w:ascii="Arial" w:eastAsia="Calibri" w:hAnsi="Arial" w:cs="Arial"/>
          <w:color w:val="000000"/>
        </w:rPr>
        <w:t>children and young people’</w:t>
      </w:r>
    </w:p>
    <w:p w14:paraId="25AAABAA"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0C21C59B"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573B0380" w14:textId="76E7983D"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This policy operates in conjunction with the following school policies: </w:t>
      </w:r>
    </w:p>
    <w:p w14:paraId="6671F899" w14:textId="77777777" w:rsidR="008C44E8" w:rsidRPr="007432C8" w:rsidRDefault="008C44E8" w:rsidP="008C44E8">
      <w:pPr>
        <w:pStyle w:val="ListParagraph"/>
        <w:numPr>
          <w:ilvl w:val="0"/>
          <w:numId w:val="70"/>
        </w:numPr>
        <w:spacing w:after="200" w:line="276" w:lineRule="auto"/>
        <w:rPr>
          <w:rFonts w:cs="Arial"/>
        </w:rPr>
      </w:pPr>
      <w:bookmarkStart w:id="5" w:name="_Roles_and_responsibilities"/>
      <w:bookmarkStart w:id="6" w:name="_Monitoring_and_review"/>
      <w:bookmarkEnd w:id="5"/>
      <w:bookmarkEnd w:id="6"/>
      <w:r w:rsidRPr="007432C8">
        <w:rPr>
          <w:rFonts w:cs="Arial"/>
        </w:rPr>
        <w:t xml:space="preserve">School Attendance Policy </w:t>
      </w:r>
    </w:p>
    <w:p w14:paraId="3D5AEE2F"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Prevent Duty Policy</w:t>
      </w:r>
    </w:p>
    <w:p w14:paraId="64704A6D"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Anti-Bullying Policy</w:t>
      </w:r>
    </w:p>
    <w:p w14:paraId="42E43122"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Online Safety Policy</w:t>
      </w:r>
    </w:p>
    <w:p w14:paraId="473DB0A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Data Protection Policy</w:t>
      </w:r>
    </w:p>
    <w:p w14:paraId="24AEE590"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 xml:space="preserve">Whistleblowing Policy </w:t>
      </w:r>
    </w:p>
    <w:p w14:paraId="64A9988E"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Allegations of Abuse Against Staff Policy</w:t>
      </w:r>
    </w:p>
    <w:p w14:paraId="594E783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Staff Code of Conduct / Staff handbook</w:t>
      </w:r>
    </w:p>
    <w:p w14:paraId="3266E71E"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Behaviour / Relationships Policy</w:t>
      </w:r>
    </w:p>
    <w:p w14:paraId="30BD3D85"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Managing pupils with medical conditions policy</w:t>
      </w:r>
      <w:r>
        <w:rPr>
          <w:rFonts w:cs="Arial"/>
        </w:rPr>
        <w:t>/Medicine Policy</w:t>
      </w:r>
    </w:p>
    <w:p w14:paraId="66EDE610"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Child-on-Child abuse policy</w:t>
      </w:r>
    </w:p>
    <w:p w14:paraId="4F9FF05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Low-level Safeguarding Concerns Policy</w:t>
      </w:r>
    </w:p>
    <w:p w14:paraId="45D43576"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Complaints Policy</w:t>
      </w:r>
    </w:p>
    <w:p w14:paraId="00A9B089" w14:textId="77777777" w:rsidR="00F32CAF" w:rsidRPr="00F32CAF" w:rsidRDefault="00F32CAF" w:rsidP="00F32CAF">
      <w:pPr>
        <w:spacing w:after="200" w:line="276" w:lineRule="auto"/>
        <w:ind w:left="720"/>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7" w:name="_Roles_and_responsibilities_1"/>
      <w:bookmarkStart w:id="8" w:name="_[Updated]_Roles_and"/>
      <w:bookmarkEnd w:id="7"/>
      <w:bookmarkEnd w:id="8"/>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9"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10" w:name="_Hlk142303959"/>
      <w:bookmarkEnd w:id="9"/>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10"/>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0E7FCD8F"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 xml:space="preserve">anyone can make a </w:t>
      </w:r>
      <w:r w:rsidR="00F639A8" w:rsidRPr="00F32CAF">
        <w:rPr>
          <w:rFonts w:ascii="Arial" w:eastAsia="Calibri" w:hAnsi="Arial" w:cs="Arial"/>
          <w:b/>
          <w:bCs/>
          <w:color w:val="000000"/>
        </w:rPr>
        <w:t>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338BBEE4"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Be aware of behaviours linked to </w:t>
      </w:r>
      <w:r w:rsidR="00F639A8">
        <w:rPr>
          <w:rFonts w:ascii="Arial" w:eastAsia="Calibri" w:hAnsi="Arial" w:cs="Arial"/>
          <w:b/>
          <w:bCs/>
          <w:color w:val="000000"/>
        </w:rPr>
        <w:t xml:space="preserve">safeguarding </w:t>
      </w:r>
      <w:r w:rsidRPr="00F32CAF">
        <w:rPr>
          <w:rFonts w:ascii="Arial" w:eastAsia="Calibri" w:hAnsi="Arial" w:cs="Arial"/>
          <w:b/>
          <w:bCs/>
          <w:color w:val="000000"/>
        </w:rPr>
        <w:t>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77777777"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77777777"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 </w:t>
      </w:r>
    </w:p>
    <w:p w14:paraId="07B0F71D" w14:textId="19FE4D76" w:rsidR="003B3B61" w:rsidRPr="003B3B61" w:rsidRDefault="003B3B61" w:rsidP="003B3B61">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3B3B61">
        <w:rPr>
          <w:rFonts w:ascii="Arial" w:eastAsia="Calibri" w:hAnsi="Arial" w:cs="Arial"/>
          <w:bCs/>
          <w:color w:val="000000"/>
        </w:rPr>
        <w:t>Avoid victim-blaming attitudes, and challenge it in a professional way if it occurs.</w:t>
      </w:r>
    </w:p>
    <w:p w14:paraId="7E7B3E70" w14:textId="3C426175"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 xml:space="preserve">concerns over </w:t>
      </w:r>
      <w:r w:rsidR="00F639A8">
        <w:rPr>
          <w:rFonts w:ascii="Arial" w:eastAsia="Calibri" w:hAnsi="Arial" w:cs="Arial"/>
          <w:b/>
          <w:color w:val="000000"/>
        </w:rPr>
        <w:t>staff or adult conduct or behaviours</w:t>
      </w:r>
      <w:r w:rsidRPr="00F32CAF">
        <w:rPr>
          <w:rFonts w:ascii="Arial" w:eastAsia="Calibri" w:hAnsi="Arial" w:cs="Arial"/>
          <w:bCs/>
          <w:color w:val="000000"/>
        </w:rPr>
        <w:t>.</w:t>
      </w:r>
    </w:p>
    <w:p w14:paraId="4FCF8851" w14:textId="2969CC8F" w:rsidR="00F26918" w:rsidRDefault="00F26918"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26918">
        <w:rPr>
          <w:rFonts w:ascii="Arial" w:eastAsia="Calibri" w:hAnsi="Arial" w:cs="Arial"/>
          <w:bCs/>
          <w:color w:val="000000"/>
        </w:rPr>
        <w:t>All staff will be aware of the indicators of abuse, neglect and exploitation and will understand that children can be at risk of harm</w:t>
      </w:r>
      <w:r>
        <w:rPr>
          <w:rFonts w:ascii="Arial" w:eastAsia="Calibri" w:hAnsi="Arial" w:cs="Arial"/>
          <w:bCs/>
          <w:color w:val="000000"/>
        </w:rPr>
        <w:t xml:space="preserve"> both</w:t>
      </w:r>
      <w:r w:rsidRPr="00F26918">
        <w:rPr>
          <w:rFonts w:ascii="Arial" w:eastAsia="Calibri" w:hAnsi="Arial" w:cs="Arial"/>
          <w:bCs/>
          <w:color w:val="000000"/>
        </w:rPr>
        <w:t xml:space="preserve"> inside and outside of the school</w:t>
      </w:r>
      <w:r>
        <w:rPr>
          <w:rFonts w:ascii="Arial" w:eastAsia="Calibri" w:hAnsi="Arial" w:cs="Arial"/>
          <w:bCs/>
          <w:color w:val="000000"/>
        </w:rPr>
        <w:t xml:space="preserve"> and home,</w:t>
      </w:r>
      <w:r w:rsidRPr="00F26918">
        <w:rPr>
          <w:rFonts w:ascii="Arial" w:eastAsia="Calibri" w:hAnsi="Arial" w:cs="Arial"/>
          <w:bCs/>
          <w:color w:val="000000"/>
        </w:rPr>
        <w:t xml:space="preserve"> and online. Staff will also be aware that pupils can be affected by seeing, hearing or experiencing the effects of abuse.</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569AFA3D"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 xml:space="preserve">The </w:t>
      </w:r>
      <w:r w:rsidRPr="008C44E8">
        <w:rPr>
          <w:rFonts w:ascii="Arial" w:eastAsia="Calibri" w:hAnsi="Arial" w:cs="Arial"/>
          <w:b/>
          <w:bCs/>
        </w:rPr>
        <w:t>governing</w:t>
      </w:r>
      <w:r w:rsidR="008C44E8" w:rsidRPr="008C44E8">
        <w:rPr>
          <w:rFonts w:ascii="Arial" w:eastAsia="Calibri" w:hAnsi="Arial" w:cs="Arial"/>
          <w:b/>
          <w:bCs/>
        </w:rPr>
        <w:t xml:space="preserve"> </w:t>
      </w:r>
      <w:r w:rsidRPr="008C44E8">
        <w:rPr>
          <w:rFonts w:ascii="Arial" w:eastAsia="Calibri" w:hAnsi="Arial" w:cs="Arial"/>
          <w:b/>
          <w:bCs/>
        </w:rPr>
        <w:t xml:space="preserve">body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18546EBA" w:rsidR="00F32CAF" w:rsidRPr="00F639A8"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639A8">
        <w:rPr>
          <w:rFonts w:ascii="Arial" w:eastAsia="Calibri" w:hAnsi="Arial" w:cs="Arial"/>
          <w:color w:val="000000"/>
        </w:rPr>
        <w:t>appropriate safeguarding and child protection training</w:t>
      </w:r>
      <w:r w:rsidR="00F639A8">
        <w:rPr>
          <w:rFonts w:ascii="Arial" w:eastAsia="Calibri" w:hAnsi="Arial" w:cs="Arial"/>
          <w:color w:val="000000"/>
        </w:rPr>
        <w:t>. This s</w:t>
      </w:r>
      <w:r w:rsidR="00F639A8" w:rsidRPr="00F639A8">
        <w:rPr>
          <w:rFonts w:ascii="Arial" w:eastAsia="Calibri" w:hAnsi="Arial" w:cs="Arial"/>
          <w:color w:val="000000"/>
        </w:rPr>
        <w:t>hould equip them with the knowledge to provide strategic challenge to test and assure themselves that the safeguarding policies and procedures in place are effective. Their training should be regularly updated.”</w:t>
      </w:r>
      <w:r w:rsidRPr="00F639A8">
        <w:rPr>
          <w:rFonts w:ascii="Arial" w:eastAsia="Calibri" w:hAnsi="Arial" w:cs="Arial"/>
          <w:color w:val="000000"/>
        </w:rPr>
        <w:t xml:space="preserve"> </w:t>
      </w:r>
    </w:p>
    <w:p w14:paraId="45BB731C" w14:textId="71B65CFA" w:rsidR="00F32CAF" w:rsidRPr="008C44E8"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w:t>
      </w:r>
      <w:r w:rsidR="00F639A8">
        <w:rPr>
          <w:rFonts w:ascii="Arial" w:eastAsia="Calibri" w:hAnsi="Arial" w:cs="Arial"/>
          <w:color w:val="000000"/>
        </w:rPr>
        <w:t>4.</w:t>
      </w:r>
    </w:p>
    <w:p w14:paraId="433BD5C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8C44E8">
        <w:rPr>
          <w:rFonts w:ascii="Arial" w:eastAsia="Calibri" w:hAnsi="Arial" w:cs="Arial"/>
        </w:rPr>
        <w:t xml:space="preserve">Ensure a </w:t>
      </w:r>
      <w:r w:rsidRPr="008C44E8">
        <w:rPr>
          <w:rFonts w:ascii="Arial" w:eastAsia="Calibri" w:hAnsi="Arial" w:cs="Arial"/>
          <w:b/>
          <w:bCs/>
        </w:rPr>
        <w:t>named Governor takes leadership responsibility</w:t>
      </w:r>
      <w:r w:rsidRPr="008C44E8">
        <w:rPr>
          <w:rFonts w:ascii="Arial" w:eastAsia="Calibri" w:hAnsi="Arial" w:cs="Arial"/>
        </w:rPr>
        <w:t xml:space="preserve"> </w:t>
      </w:r>
      <w:r w:rsidRPr="00F32CAF">
        <w:rPr>
          <w:rFonts w:ascii="Arial" w:eastAsia="Calibri" w:hAnsi="Arial" w:cs="Arial"/>
          <w:color w:val="000000"/>
        </w:rPr>
        <w:t xml:space="preserve">for safeguarding arrangements and receives appropriate training in the management of safeguarding </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6DE4D37C"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w:t>
      </w:r>
      <w:r w:rsidR="00F639A8">
        <w:rPr>
          <w:rFonts w:ascii="Arial" w:eastAsia="Calibri" w:hAnsi="Arial" w:cs="Arial"/>
          <w:color w:val="000000"/>
        </w:rPr>
        <w:t>. E</w:t>
      </w:r>
      <w:r w:rsidRPr="00F32CAF">
        <w:rPr>
          <w:rFonts w:ascii="Arial" w:eastAsia="Calibri" w:hAnsi="Arial" w:cs="Arial"/>
          <w:color w:val="000000"/>
        </w:rPr>
        <w:t>nsure that they are trained to the same standard as the DSL ensuring that the roles are explicit in their job description(s). Ensure the provision of appropriate support, funding, training, resources, and time to carry out their role</w:t>
      </w:r>
      <w:r w:rsidR="00F639A8">
        <w:rPr>
          <w:rFonts w:ascii="Arial" w:eastAsia="Calibri" w:hAnsi="Arial" w:cs="Arial"/>
          <w:color w:val="000000"/>
        </w:rPr>
        <w:t xml:space="preserve"> effectively.</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 </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4322E7D9"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r w:rsidR="00F639A8">
        <w:rPr>
          <w:rFonts w:ascii="Arial" w:eastAsia="Calibri" w:hAnsi="Arial" w:cs="Arial"/>
          <w:color w:val="000000"/>
        </w:rPr>
        <w:t>, following safer recruitment protocol.</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e.g.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2D254148"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r w:rsidR="00F639A8">
        <w:rPr>
          <w:rFonts w:ascii="Arial" w:eastAsia="Calibri" w:hAnsi="Arial" w:cs="Arial"/>
          <w:color w:val="000000"/>
        </w:rPr>
        <w:t>.</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xml:space="preserve">, harassment and victimisation, including those in relation to child-on-child abuse. </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6ED990C1"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 xml:space="preserve">appropriate level of </w:t>
      </w:r>
      <w:r w:rsidR="00F639A8">
        <w:rPr>
          <w:rFonts w:ascii="Arial" w:eastAsia="Calibri" w:hAnsi="Arial" w:cs="Arial"/>
          <w:b/>
          <w:bCs/>
          <w:color w:val="000000"/>
        </w:rPr>
        <w:t xml:space="preserve">recruitment </w:t>
      </w:r>
      <w:r w:rsidRPr="00F32CAF">
        <w:rPr>
          <w:rFonts w:ascii="Arial" w:eastAsia="Calibri" w:hAnsi="Arial" w:cs="Arial"/>
          <w:b/>
          <w:bCs/>
          <w:color w:val="000000"/>
        </w:rPr>
        <w:t>check</w:t>
      </w:r>
      <w:r w:rsidR="00F639A8">
        <w:rPr>
          <w:rFonts w:ascii="Arial" w:eastAsia="Calibri" w:hAnsi="Arial" w:cs="Arial"/>
          <w:b/>
          <w:bCs/>
          <w:color w:val="000000"/>
        </w:rPr>
        <w:t>s</w:t>
      </w:r>
      <w:r w:rsidRPr="00F32CAF">
        <w:rPr>
          <w:rFonts w:ascii="Arial" w:eastAsia="Calibri" w:hAnsi="Arial" w:cs="Arial"/>
          <w:color w:val="000000"/>
        </w:rPr>
        <w:t xml:space="preserve"> </w:t>
      </w:r>
      <w:proofErr w:type="gramStart"/>
      <w:r w:rsidR="00F639A8">
        <w:rPr>
          <w:rFonts w:ascii="Arial" w:eastAsia="Calibri" w:hAnsi="Arial" w:cs="Arial"/>
          <w:color w:val="000000"/>
        </w:rPr>
        <w:t>are</w:t>
      </w:r>
      <w:proofErr w:type="gramEnd"/>
      <w:r w:rsidRPr="00F32CAF">
        <w:rPr>
          <w:rFonts w:ascii="Arial" w:eastAsia="Calibri" w:hAnsi="Arial" w:cs="Arial"/>
          <w:color w:val="000000"/>
        </w:rPr>
        <w:t xml:space="preserve"> completed on Governors</w:t>
      </w:r>
    </w:p>
    <w:p w14:paraId="0C91C0B4" w14:textId="2098EF05"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r w:rsidR="00F639A8">
        <w:rPr>
          <w:rFonts w:ascii="Arial" w:eastAsia="Calibri" w:hAnsi="Arial" w:cs="Arial"/>
          <w:color w:val="000000"/>
        </w:rPr>
        <w:t xml:space="preserve"> or lack of action taken</w:t>
      </w:r>
    </w:p>
    <w:p w14:paraId="4E9A6406" w14:textId="09938D81" w:rsidR="00F32CAF" w:rsidRPr="000F7B24"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Ensure that </w:t>
      </w:r>
      <w:r w:rsidRPr="00F32CAF">
        <w:rPr>
          <w:rFonts w:ascii="Arial" w:eastAsia="Calibri" w:hAnsi="Arial" w:cs="Arial"/>
          <w:b/>
          <w:bCs/>
          <w:color w:val="000000"/>
        </w:rPr>
        <w:t>children are safe online</w:t>
      </w:r>
      <w:r w:rsidRPr="00F32CAF">
        <w:rPr>
          <w:rFonts w:ascii="Arial" w:eastAsia="Calibri" w:hAnsi="Arial" w:cs="Arial"/>
          <w:color w:val="000000"/>
        </w:rPr>
        <w:t xml:space="preserve"> by ensuring that </w:t>
      </w:r>
      <w:r w:rsidRPr="00F32CAF">
        <w:rPr>
          <w:rFonts w:ascii="Arial" w:eastAsia="Calibri" w:hAnsi="Arial" w:cs="Arial"/>
          <w:b/>
          <w:bCs/>
          <w:color w:val="000000"/>
        </w:rPr>
        <w:lastRenderedPageBreak/>
        <w:t>appropriate filters and monitoring systems are in place</w:t>
      </w:r>
      <w:r w:rsidRPr="00F32CAF">
        <w:rPr>
          <w:rFonts w:ascii="Arial" w:eastAsia="Calibri" w:hAnsi="Arial" w:cs="Arial"/>
          <w:color w:val="000000"/>
        </w:rPr>
        <w:t xml:space="preserve"> and regularly review their effectiveness, understanding those children that are potentially at greater risk of harm, along with the proportionality of costs versus safeguarding risks</w:t>
      </w:r>
      <w:r w:rsidR="00702050">
        <w:rPr>
          <w:rFonts w:ascii="Arial" w:eastAsia="Calibri" w:hAnsi="Arial" w:cs="Arial"/>
          <w:color w:val="000000"/>
        </w:rPr>
        <w:t xml:space="preserve">. </w:t>
      </w:r>
      <w:bookmarkStart w:id="11" w:name="_MON_1787469588"/>
      <w:bookmarkEnd w:id="11"/>
      <w:r w:rsidR="000F7B24">
        <w:object w:dxaOrig="1508" w:dyaOrig="983" w14:anchorId="1B8C6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2" o:title=""/>
          </v:shape>
          <o:OLEObject Type="Embed" ProgID="Word.Document.12" ShapeID="_x0000_i1025" DrawAspect="Icon" ObjectID="_1789800835" r:id="rId13">
            <o:FieldCodes>\s</o:FieldCodes>
          </o:OLEObject>
        </w:object>
      </w:r>
    </w:p>
    <w:p w14:paraId="7CA841C9" w14:textId="77777777" w:rsidR="000F7B24" w:rsidRPr="00F32CAF" w:rsidRDefault="000F7B24" w:rsidP="000F7B24">
      <w:pPr>
        <w:autoSpaceDE w:val="0"/>
        <w:autoSpaceDN w:val="0"/>
        <w:adjustRightInd w:val="0"/>
        <w:spacing w:after="200" w:line="276" w:lineRule="auto"/>
        <w:ind w:left="720"/>
        <w:contextualSpacing/>
        <w:jc w:val="both"/>
        <w:rPr>
          <w:rFonts w:ascii="Arial" w:eastAsia="Calibri" w:hAnsi="Arial" w:cs="Arial"/>
          <w:color w:val="000000"/>
        </w:rPr>
      </w:pP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724E5370"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staff in school are aware of, and policies are personalised to reflect, an understanding of specific issues such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safeguarding children with disabilities and special educational needs </w:t>
      </w:r>
    </w:p>
    <w:p w14:paraId="220BD403" w14:textId="60FB09A0"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w:t>
      </w:r>
      <w:proofErr w:type="gramStart"/>
      <w:r w:rsidRPr="00F32CAF">
        <w:rPr>
          <w:rFonts w:ascii="Arial" w:eastAsia="Calibri" w:hAnsi="Arial" w:cs="Arial"/>
          <w:color w:val="000000"/>
        </w:rPr>
        <w:t>two</w:t>
      </w:r>
      <w:r w:rsidR="000F7B24">
        <w:rPr>
          <w:rFonts w:ascii="Arial" w:eastAsia="Calibri" w:hAnsi="Arial" w:cs="Arial"/>
          <w:color w:val="000000"/>
        </w:rPr>
        <w:t xml:space="preserve"> </w:t>
      </w:r>
      <w:r w:rsidRPr="00F32CAF">
        <w:rPr>
          <w:rFonts w:ascii="Arial" w:eastAsia="Calibri" w:hAnsi="Arial" w:cs="Arial"/>
          <w:color w:val="000000"/>
        </w:rPr>
        <w:t>yearly</w:t>
      </w:r>
      <w:proofErr w:type="gramEnd"/>
      <w:r w:rsidRPr="00F32CAF">
        <w:rPr>
          <w:rFonts w:ascii="Arial" w:eastAsia="Calibri" w:hAnsi="Arial" w:cs="Arial"/>
          <w:color w:val="000000"/>
        </w:rPr>
        <w:t xml:space="preserve"> cycle (at least) as directed by the Local Authority</w:t>
      </w:r>
    </w:p>
    <w:p w14:paraId="0E405156" w14:textId="77777777"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Be aware of their obligations under the </w:t>
      </w:r>
      <w:r w:rsidRPr="003B3B61">
        <w:rPr>
          <w:rFonts w:ascii="Arial" w:eastAsia="Calibri" w:hAnsi="Arial" w:cs="Arial"/>
          <w:b/>
          <w:bCs/>
          <w:color w:val="000000"/>
        </w:rPr>
        <w:t>Human Rights Act 1998</w:t>
      </w:r>
      <w:r w:rsidRPr="003B3B61">
        <w:rPr>
          <w:rFonts w:ascii="Arial" w:eastAsia="Calibri" w:hAnsi="Arial" w:cs="Arial"/>
          <w:color w:val="000000"/>
        </w:rPr>
        <w:t>, the Equality Act 2010 (including the Public Sector Equality Duty), and the local multi-agency safeguarding arrangements.</w:t>
      </w:r>
    </w:p>
    <w:p w14:paraId="1DD64D3C" w14:textId="219DBDE6"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 there is an effective</w:t>
      </w:r>
      <w:r w:rsidRPr="003B3B61">
        <w:rPr>
          <w:rFonts w:ascii="Arial" w:hAnsi="Arial" w:cs="Arial"/>
        </w:rPr>
        <w:t xml:space="preserve"> early help procedure and ensure all staff understand the procedure and their role in it.</w:t>
      </w:r>
    </w:p>
    <w:p w14:paraId="45E3C956" w14:textId="77777777"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Ensure that all practice and procedures operate with the best interests of the child at the centre with a </w:t>
      </w:r>
      <w:r w:rsidRPr="003B3B61">
        <w:rPr>
          <w:rFonts w:ascii="Arial" w:eastAsia="Calibri" w:hAnsi="Arial" w:cs="Arial"/>
          <w:b/>
          <w:bCs/>
          <w:color w:val="000000"/>
        </w:rPr>
        <w:t>firm child centred approach.</w:t>
      </w:r>
    </w:p>
    <w:p w14:paraId="0FCA90DE" w14:textId="7B0998D7"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w:t>
      </w:r>
      <w:r w:rsidRPr="003B3B61">
        <w:rPr>
          <w:rFonts w:ascii="Arial" w:hAnsi="Arial" w:cs="Arial"/>
        </w:rPr>
        <w:t xml:space="preserve"> that the school contributes to multi-agency working in line with the statutory guidance ‘Working Together to Safeguard Children</w:t>
      </w:r>
      <w:r>
        <w:rPr>
          <w:rFonts w:ascii="Arial" w:hAnsi="Arial" w:cs="Arial"/>
        </w:rPr>
        <w:t xml:space="preserve"> 2023</w:t>
      </w:r>
      <w:r w:rsidRPr="003B3B61">
        <w:rPr>
          <w:rFonts w:ascii="Arial" w:hAnsi="Arial" w:cs="Arial"/>
        </w:rPr>
        <w:t>’.</w:t>
      </w:r>
    </w:p>
    <w:p w14:paraId="1E42D0AF" w14:textId="77777777" w:rsidR="003B3B61" w:rsidRPr="003B3B61" w:rsidRDefault="003B3B61" w:rsidP="003B3B61">
      <w:pPr>
        <w:autoSpaceDE w:val="0"/>
        <w:autoSpaceDN w:val="0"/>
        <w:adjustRightInd w:val="0"/>
        <w:spacing w:after="200" w:line="276" w:lineRule="auto"/>
        <w:ind w:left="720"/>
        <w:contextualSpacing/>
        <w:jc w:val="both"/>
        <w:rPr>
          <w:rFonts w:ascii="Arial" w:eastAsia="Calibri" w:hAnsi="Arial" w:cs="Arial"/>
          <w:color w:val="000000"/>
        </w:rPr>
      </w:pP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5378DC20"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r w:rsidR="00A5198A">
        <w:rPr>
          <w:rFonts w:ascii="Arial" w:eastAsia="Calibri" w:hAnsi="Arial" w:cs="Arial"/>
          <w:color w:val="000000"/>
        </w:rPr>
        <w:t xml:space="preserve"> of safeguarding</w:t>
      </w:r>
    </w:p>
    <w:p w14:paraId="7AE30CF9"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 </w:t>
      </w:r>
    </w:p>
    <w:p w14:paraId="7375A52A"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To the Channel programme where radicalisation concerns arise, and support staff who make referrals to the Channel programme</w:t>
      </w:r>
    </w:p>
    <w:p w14:paraId="0738E24A"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4A77E0C5"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To the police where a crime may have been committed, in line with the National Police Chiefs’ Council (NPCC) </w:t>
      </w:r>
      <w:r w:rsidR="003B3B61" w:rsidRPr="00F32CAF">
        <w:rPr>
          <w:rFonts w:ascii="Arial" w:eastAsia="Calibri" w:hAnsi="Arial" w:cs="Arial"/>
          <w:color w:val="000000"/>
        </w:rPr>
        <w:t>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324D6D33"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sharing (when appropriate) between </w:t>
      </w:r>
      <w:r w:rsidR="00C331D2" w:rsidRPr="006F49AF">
        <w:rPr>
          <w:rFonts w:ascii="Arial" w:eastAsia="Calibri" w:hAnsi="Arial" w:cs="Arial"/>
        </w:rPr>
        <w:t>Deputy DSLs/ SLT/Governance/Headteacher</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0A3DA77D"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Keeping Children Safe in Education 202</w:t>
      </w:r>
      <w:r w:rsidR="00A5198A">
        <w:rPr>
          <w:rFonts w:ascii="Arial" w:eastAsia="Calibri" w:hAnsi="Arial" w:cs="Arial"/>
          <w:color w:val="000000"/>
        </w:rPr>
        <w:t>4</w:t>
      </w:r>
      <w:r w:rsidRPr="00F32CAF">
        <w:rPr>
          <w:rFonts w:ascii="Arial" w:eastAsia="Calibri" w:hAnsi="Arial" w:cs="Arial"/>
          <w:color w:val="000000"/>
        </w:rPr>
        <w:t xml:space="preserve">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 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79A8C891"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xml:space="preserve">, and update this training with refresher training at least every two years to remain </w:t>
      </w:r>
      <w:r w:rsidR="00A5198A" w:rsidRPr="00F32CAF">
        <w:rPr>
          <w:rFonts w:ascii="Arial" w:eastAsia="Calibri" w:hAnsi="Arial" w:cs="Arial"/>
          <w:color w:val="000000"/>
        </w:rPr>
        <w:t>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59944784"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hyperlink r:id="rId14" w:history="1">
        <w:r w:rsidRPr="00A5198A">
          <w:rPr>
            <w:rStyle w:val="Hyperlink"/>
            <w:rFonts w:ascii="Arial" w:eastAsia="Calibri" w:hAnsi="Arial"/>
            <w:b/>
            <w:bCs/>
          </w:rPr>
          <w:t>PACE Code C 20</w:t>
        </w:r>
        <w:r w:rsidR="00A5198A" w:rsidRPr="00A5198A">
          <w:rPr>
            <w:rStyle w:val="Hyperlink"/>
            <w:rFonts w:ascii="Arial" w:eastAsia="Calibri" w:hAnsi="Arial"/>
            <w:b/>
            <w:bCs/>
          </w:rPr>
          <w:t>23</w:t>
        </w:r>
      </w:hyperlink>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 xml:space="preserve">understanding </w:t>
      </w:r>
      <w:r w:rsidRPr="00F32CAF">
        <w:rPr>
          <w:rFonts w:ascii="Arial" w:eastAsia="Calibri" w:hAnsi="Arial" w:cs="Arial"/>
          <w:color w:val="000000"/>
        </w:rPr>
        <w:lastRenderedPageBreak/>
        <w:t>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145AFE14"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w:t>
      </w:r>
      <w:r w:rsidR="00A5198A">
        <w:rPr>
          <w:rFonts w:ascii="Arial" w:eastAsia="Calibri" w:hAnsi="Arial" w:cs="Arial"/>
          <w:color w:val="000000"/>
        </w:rPr>
        <w:t>4</w:t>
      </w:r>
      <w:r w:rsidRPr="00F32CAF">
        <w:rPr>
          <w:rFonts w:ascii="Arial" w:eastAsia="Calibri" w:hAnsi="Arial" w:cs="Arial"/>
          <w:color w:val="000000"/>
        </w:rPr>
        <w:t>– 'The Role of the Designated Safeguarding Lead'</w:t>
      </w: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0FC7B1C4" w:rsidR="00F32CAF" w:rsidRPr="00F32CAF" w:rsidRDefault="00C331D2"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recognises that Deputy DSL's must be trained to same standard as the DSL. </w:t>
      </w:r>
    </w:p>
    <w:p w14:paraId="7E217D33" w14:textId="3DD9FAE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child arrangement orders or who were adopted from state care outside England and Wales. </w:t>
      </w:r>
      <w:r w:rsidR="00C331D2" w:rsidRPr="006F49AF">
        <w:rPr>
          <w:rFonts w:ascii="Arial" w:eastAsia="Calibri" w:hAnsi="Arial" w:cs="Arial"/>
        </w:rPr>
        <w:t>In our setting, this is</w:t>
      </w:r>
      <w:r w:rsidR="00C331D2">
        <w:rPr>
          <w:rFonts w:ascii="Arial" w:eastAsia="Calibri" w:hAnsi="Arial" w:cs="Arial"/>
        </w:rPr>
        <w:t xml:space="preserve"> Miss Danielle Dewhurst, headteacher and DSL.</w:t>
      </w:r>
    </w:p>
    <w:p w14:paraId="65CD0C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2" w:name="_[Updated]_Multi-agency_working"/>
      <w:bookmarkEnd w:id="12"/>
      <w:r w:rsidRPr="00F32CAF">
        <w:rPr>
          <w:rFonts w:ascii="Arial" w:eastAsia="Times New Roman" w:hAnsi="Arial" w:cs="Arial"/>
          <w:b/>
          <w:bCs/>
          <w:lang w:eastAsia="en-GB"/>
        </w:rPr>
        <w:t>Training and Induction</w:t>
      </w:r>
    </w:p>
    <w:p w14:paraId="61324CE1" w14:textId="4B7CD5CB" w:rsidR="00F32CAF" w:rsidRPr="00F32CAF" w:rsidRDefault="00C331D2"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7C7F9C06" w14:textId="788C01B7" w:rsidR="00F32CAF" w:rsidRDefault="00F32CAF" w:rsidP="00C331D2">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The induction training will cover:</w:t>
      </w:r>
      <w:r w:rsidRPr="00F32CAF">
        <w:rPr>
          <w:rFonts w:ascii="Arial" w:eastAsia="Calibri" w:hAnsi="Arial" w:cs="Arial"/>
          <w:color w:val="FF0000"/>
        </w:rPr>
        <w:t xml:space="preserve"> </w:t>
      </w:r>
    </w:p>
    <w:p w14:paraId="66F15821" w14:textId="77777777" w:rsidR="00C331D2" w:rsidRPr="006F49AF" w:rsidRDefault="00C331D2" w:rsidP="00C331D2">
      <w:pPr>
        <w:pStyle w:val="ListParagraph"/>
        <w:numPr>
          <w:ilvl w:val="0"/>
          <w:numId w:val="71"/>
        </w:numPr>
        <w:rPr>
          <w:rFonts w:cs="Arial"/>
          <w:color w:val="auto"/>
        </w:rPr>
      </w:pPr>
      <w:r w:rsidRPr="006F49AF">
        <w:rPr>
          <w:rFonts w:cs="Arial"/>
          <w:color w:val="auto"/>
        </w:rPr>
        <w:t>The Child Protection and Safeguarding Policy</w:t>
      </w:r>
    </w:p>
    <w:p w14:paraId="53CEDFA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Child-On-Child Abuse procedures</w:t>
      </w:r>
    </w:p>
    <w:p w14:paraId="4265DDB5"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Staff Code of Conduct</w:t>
      </w:r>
    </w:p>
    <w:p w14:paraId="58F747C3" w14:textId="52FF2791"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Part one and Annex B of ‘Keeping children safe in education’ (KCSIE 202</w:t>
      </w:r>
      <w:r>
        <w:rPr>
          <w:rFonts w:ascii="Arial" w:eastAsia="Calibri" w:hAnsi="Arial" w:cs="Arial"/>
        </w:rPr>
        <w:t>4</w:t>
      </w:r>
      <w:r w:rsidRPr="006F49AF">
        <w:rPr>
          <w:rFonts w:ascii="Arial" w:eastAsia="Calibri" w:hAnsi="Arial" w:cs="Arial"/>
        </w:rPr>
        <w:t xml:space="preserve">) </w:t>
      </w:r>
    </w:p>
    <w:p w14:paraId="2188E9F8"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Behaviour Policy</w:t>
      </w:r>
    </w:p>
    <w:p w14:paraId="1C8498AD"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School Attendance Policy, including the safeguarding response to children who have unexplained absences or go missing from education</w:t>
      </w:r>
    </w:p>
    <w:p w14:paraId="25E1E69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Appropriate child protection and safeguarding training, including online safety training</w:t>
      </w:r>
    </w:p>
    <w:p w14:paraId="6656E14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Information about the role and identity of the DSL and deputy DSL(s)</w:t>
      </w:r>
    </w:p>
    <w:p w14:paraId="2E0C4445"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 xml:space="preserve">How to record concerns in your setting. </w:t>
      </w:r>
    </w:p>
    <w:p w14:paraId="2E2AC770" w14:textId="77777777" w:rsidR="00C331D2" w:rsidRDefault="00C331D2" w:rsidP="00C331D2">
      <w:pPr>
        <w:autoSpaceDE w:val="0"/>
        <w:autoSpaceDN w:val="0"/>
        <w:adjustRightInd w:val="0"/>
        <w:spacing w:after="120" w:line="240" w:lineRule="auto"/>
        <w:jc w:val="both"/>
        <w:rPr>
          <w:rFonts w:ascii="Arial" w:eastAsia="Calibri" w:hAnsi="Arial" w:cs="Arial"/>
          <w:i/>
          <w:iCs/>
          <w:color w:val="FF0000"/>
        </w:rPr>
      </w:pPr>
    </w:p>
    <w:p w14:paraId="63D29483" w14:textId="77777777" w:rsidR="006436D3" w:rsidRPr="00F32CAF" w:rsidRDefault="006436D3" w:rsidP="006436D3">
      <w:pPr>
        <w:autoSpaceDE w:val="0"/>
        <w:autoSpaceDN w:val="0"/>
        <w:adjustRightInd w:val="0"/>
        <w:spacing w:after="200" w:line="276" w:lineRule="auto"/>
        <w:ind w:left="2160"/>
        <w:contextualSpacing/>
        <w:jc w:val="both"/>
        <w:rPr>
          <w:rFonts w:ascii="Arial" w:eastAsia="Calibri" w:hAnsi="Arial" w:cs="Arial"/>
          <w:i/>
          <w:iCs/>
          <w:color w:val="FF0000"/>
        </w:rPr>
      </w:pPr>
    </w:p>
    <w:p w14:paraId="46918485" w14:textId="7E7E845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Following induction,</w:t>
      </w:r>
      <w:r w:rsidR="00C331D2">
        <w:rPr>
          <w:rFonts w:ascii="Arial" w:eastAsia="Calibri" w:hAnsi="Arial" w:cs="Arial"/>
          <w:color w:val="000000"/>
        </w:rPr>
        <w:t xml:space="preserve"> </w:t>
      </w:r>
      <w:r w:rsidR="00C331D2" w:rsidRPr="00C331D2">
        <w:rPr>
          <w:rFonts w:ascii="Arial" w:eastAsia="Calibri" w:hAnsi="Arial" w:cs="Arial"/>
        </w:rPr>
        <w:t xml:space="preserve">St Joseph’s </w:t>
      </w:r>
      <w:r w:rsidRPr="00F32CAF">
        <w:rPr>
          <w:rFonts w:ascii="Arial" w:eastAsia="Calibri" w:hAnsi="Arial" w:cs="Arial"/>
          <w:color w:val="000000"/>
        </w:rPr>
        <w:t xml:space="preserve">recognises the need to ensure continual, effective training to staff and other stakeholders. We will </w:t>
      </w:r>
      <w:proofErr w:type="gramStart"/>
      <w:r w:rsidRPr="00F32CAF">
        <w:rPr>
          <w:rFonts w:ascii="Arial" w:eastAsia="Calibri" w:hAnsi="Arial" w:cs="Arial"/>
          <w:color w:val="000000"/>
        </w:rPr>
        <w:t>ensure:-</w:t>
      </w:r>
      <w:proofErr w:type="gramEnd"/>
      <w:r w:rsidRPr="00F32CAF">
        <w:rPr>
          <w:rFonts w:ascii="Arial" w:eastAsia="Calibri" w:hAnsi="Arial" w:cs="Arial"/>
          <w:color w:val="000000"/>
        </w:rPr>
        <w:t xml:space="preserv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lastRenderedPageBreak/>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316F33">
        <w:rPr>
          <w:rFonts w:ascii="Arial" w:eastAsia="Calibri" w:hAnsi="Arial" w:cs="Arial"/>
          <w:bCs/>
        </w:rPr>
        <w:t xml:space="preserve">SLT/DSL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contributes to multi-agency working as part of its statutory duty. The school is aware of and will follow the local safeguarding arrangements. Further details on </w:t>
      </w:r>
      <w:hyperlink r:id="rId15" w:history="1">
        <w:r w:rsidRPr="00F32CAF">
          <w:rPr>
            <w:rFonts w:ascii="Arial" w:eastAsia="Calibri" w:hAnsi="Arial" w:cs="Arial"/>
            <w:color w:val="0000FF"/>
            <w:u w:val="single"/>
          </w:rPr>
          <w:t>www.safeguardingpartnership.org.uk</w:t>
        </w:r>
      </w:hyperlink>
      <w:r w:rsidRPr="00F32CAF">
        <w:rPr>
          <w:rFonts w:ascii="Arial" w:eastAsia="Calibri" w:hAnsi="Arial" w:cs="Arial"/>
          <w:color w:val="0000FF"/>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need for early help is identified, the school will allow access for CSC from the host LA and, where appropriate, a placing LA, for that LA to conduct (or consider whether to conduct) a section 17 or 47 assessment.</w:t>
      </w:r>
    </w:p>
    <w:p w14:paraId="022BEE98" w14:textId="1AFFE059"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654E678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0BE7BFC1" w14:textId="77777777" w:rsidR="00B04D38" w:rsidRPr="00F32CAF" w:rsidRDefault="00B04D38" w:rsidP="00F32CAF">
      <w:pPr>
        <w:autoSpaceDE w:val="0"/>
        <w:autoSpaceDN w:val="0"/>
        <w:adjustRightInd w:val="0"/>
        <w:spacing w:after="120" w:line="240" w:lineRule="auto"/>
        <w:jc w:val="both"/>
        <w:rPr>
          <w:rFonts w:ascii="Arial" w:eastAsia="Calibri" w:hAnsi="Arial" w:cs="Arial"/>
          <w:color w:val="000000"/>
        </w:rPr>
      </w:pPr>
    </w:p>
    <w:p w14:paraId="15FE77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3" w:name="_[Updated]_Early_help"/>
      <w:bookmarkEnd w:id="13"/>
      <w:r w:rsidRPr="00F32CAF">
        <w:rPr>
          <w:rFonts w:ascii="Arial" w:eastAsia="Times New Roman" w:hAnsi="Arial" w:cs="Arial"/>
          <w:b/>
          <w:bCs/>
          <w:lang w:eastAsia="en-GB"/>
        </w:rPr>
        <w:lastRenderedPageBreak/>
        <w:t xml:space="preserve"> Early help</w:t>
      </w:r>
    </w:p>
    <w:p w14:paraId="2F629A38" w14:textId="4CB609A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Early help means providing support as soon as the need emerges, at any point in a child’s life. Staff at</w:t>
      </w:r>
      <w:r w:rsidR="00B04D38">
        <w:rPr>
          <w:rFonts w:ascii="Arial" w:eastAsia="Calibri" w:hAnsi="Arial" w:cs="Arial"/>
          <w:color w:val="000000"/>
        </w:rPr>
        <w:t xml:space="preserve"> </w:t>
      </w:r>
      <w:r w:rsidR="00B04D38" w:rsidRPr="00C331D2">
        <w:rPr>
          <w:rFonts w:ascii="Arial" w:eastAsia="Calibri" w:hAnsi="Arial" w:cs="Arial"/>
        </w:rPr>
        <w:t xml:space="preserve">St Joseph’s </w:t>
      </w:r>
      <w:r w:rsidRPr="00F32CAF">
        <w:rPr>
          <w:rFonts w:ascii="Arial" w:eastAsia="Calibri" w:hAnsi="Arial" w:cs="Arial"/>
          <w:color w:val="000000"/>
        </w:rPr>
        <w:t>recognise that any professional can provide early help</w:t>
      </w:r>
      <w:r w:rsidRPr="00F32CAF">
        <w:rPr>
          <w:rFonts w:ascii="Arial" w:eastAsia="Calibri" w:hAnsi="Arial" w:cs="Arial"/>
          <w:color w:val="FF0000"/>
        </w:rPr>
        <w:t xml:space="preserve">. </w:t>
      </w:r>
      <w:r w:rsidRPr="00F32CAF">
        <w:rPr>
          <w:rFonts w:ascii="Arial" w:eastAsia="Calibri" w:hAnsi="Arial" w:cs="Arial"/>
          <w:color w:val="000000"/>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13AACE0E"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family members in </w:t>
      </w:r>
      <w:r w:rsidR="003B3B61">
        <w:rPr>
          <w:rFonts w:ascii="Arial" w:eastAsia="Calibri" w:hAnsi="Arial" w:cs="Arial"/>
          <w:color w:val="000000"/>
        </w:rPr>
        <w:t>custody</w:t>
      </w:r>
      <w:r w:rsidRPr="00F32CAF">
        <w:rPr>
          <w:rFonts w:ascii="Arial" w:eastAsia="Calibri" w:hAnsi="Arial" w:cs="Arial"/>
          <w:color w:val="000000"/>
        </w:rPr>
        <w:t>,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privately fostered. </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163B1C60"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r w:rsidR="00281316">
        <w:rPr>
          <w:rFonts w:ascii="Arial" w:eastAsia="Calibri" w:hAnsi="Arial" w:cs="Arial"/>
          <w:color w:val="000000"/>
        </w:rPr>
        <w:t>, or not in receipt of full-time education.</w:t>
      </w:r>
    </w:p>
    <w:p w14:paraId="4C3ACC24" w14:textId="77777777" w:rsidR="00B87695" w:rsidRPr="00B87695" w:rsidRDefault="00F32CAF" w:rsidP="00B87695">
      <w:pPr>
        <w:numPr>
          <w:ilvl w:val="0"/>
          <w:numId w:val="30"/>
        </w:numPr>
        <w:autoSpaceDE w:val="0"/>
        <w:autoSpaceDN w:val="0"/>
        <w:adjustRightInd w:val="0"/>
        <w:spacing w:after="200" w:line="276" w:lineRule="auto"/>
        <w:contextualSpacing/>
        <w:jc w:val="both"/>
        <w:rPr>
          <w:rFonts w:cs="Arial"/>
        </w:rPr>
      </w:pPr>
      <w:r w:rsidRPr="00B87695">
        <w:rPr>
          <w:rFonts w:ascii="Arial" w:eastAsia="Calibri" w:hAnsi="Arial" w:cs="Arial"/>
          <w:color w:val="000000"/>
        </w:rPr>
        <w:t xml:space="preserve">Show any other early signs of abuse, neglect </w:t>
      </w:r>
      <w:r w:rsidRPr="00B87695">
        <w:rPr>
          <w:rFonts w:ascii="Arial" w:eastAsia="Times New Roman" w:hAnsi="Arial" w:cs="Arial"/>
          <w:bCs/>
          <w:color w:val="000000"/>
        </w:rPr>
        <w:t>any other identified reason not listed above that requires extra support or intervention to improve outcomes for families and children</w:t>
      </w:r>
    </w:p>
    <w:p w14:paraId="1B3571C2" w14:textId="08D0C5A4" w:rsidR="00B87695" w:rsidRPr="00B87695" w:rsidRDefault="00B87695" w:rsidP="00B87695">
      <w:pPr>
        <w:numPr>
          <w:ilvl w:val="0"/>
          <w:numId w:val="30"/>
        </w:numPr>
        <w:autoSpaceDE w:val="0"/>
        <w:autoSpaceDN w:val="0"/>
        <w:adjustRightInd w:val="0"/>
        <w:spacing w:after="200" w:line="276" w:lineRule="auto"/>
        <w:contextualSpacing/>
        <w:jc w:val="both"/>
        <w:rPr>
          <w:rFonts w:ascii="Arial" w:hAnsi="Arial" w:cs="Arial"/>
        </w:rPr>
      </w:pPr>
      <w:r w:rsidRPr="00B87695">
        <w:rPr>
          <w:rFonts w:ascii="Arial" w:hAnsi="Arial" w:cs="Arial"/>
        </w:rPr>
        <w:t>Have experienced multiple suspensions and are at risk of, or have been, permanently excluded from school, alternative provision or a PRU.</w:t>
      </w:r>
    </w:p>
    <w:p w14:paraId="079AEB48" w14:textId="636EEC4E" w:rsidR="00B87695"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Pr>
          <w:rFonts w:ascii="Arial" w:eastAsia="Calibri" w:hAnsi="Arial" w:cs="Arial"/>
          <w:color w:val="000000"/>
        </w:rPr>
        <w:t>Have experienced bereavement.</w:t>
      </w:r>
    </w:p>
    <w:p w14:paraId="2636AB32" w14:textId="55E870D4" w:rsidR="00281316" w:rsidRPr="006436D3"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281316">
        <w:rPr>
          <w:rFonts w:ascii="Arial" w:eastAsia="Calibri" w:hAnsi="Arial" w:cs="Arial"/>
          <w:color w:val="000000"/>
        </w:rPr>
        <w:t>Viewing problematic or inappropriate online content or developing inappropriate relationships online</w:t>
      </w:r>
      <w:r>
        <w:rPr>
          <w:rFonts w:ascii="Arial" w:eastAsia="Calibri" w:hAnsi="Arial" w:cs="Arial"/>
          <w:color w:val="000000"/>
        </w:rPr>
        <w:t>.</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7E9DF07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B04D38">
        <w:rPr>
          <w:rFonts w:ascii="Arial" w:eastAsia="Calibri" w:hAnsi="Arial" w:cs="Arial"/>
        </w:rPr>
        <w:t xml:space="preserve">The DSL </w:t>
      </w:r>
      <w:r w:rsidRPr="00F32CAF">
        <w:rPr>
          <w:rFonts w:ascii="Arial" w:eastAsia="Calibri" w:hAnsi="Arial"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hyperlink r:id="rId16" w:history="1">
        <w:r w:rsidRPr="00F32CAF">
          <w:rPr>
            <w:rFonts w:ascii="Arial" w:eastAsia="Calibri" w:hAnsi="Arial" w:cs="Helvetica-Light"/>
            <w:color w:val="0000FF"/>
            <w:u w:val="single"/>
          </w:rPr>
          <w:t>Early Help Assessment - information for professionals - Lancashire County Council</w:t>
        </w:r>
      </w:hyperlink>
    </w:p>
    <w:p w14:paraId="67F9F48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4" w:name="_Inter-agency_working"/>
      <w:bookmarkStart w:id="15" w:name="_Abuse_and_neglect"/>
      <w:bookmarkEnd w:id="14"/>
      <w:bookmarkEnd w:id="15"/>
      <w:r w:rsidRPr="00F32CAF">
        <w:rPr>
          <w:rFonts w:ascii="Arial" w:eastAsia="Calibri" w:hAnsi="Arial" w:cs="Arial"/>
          <w:color w:val="000000"/>
        </w:rPr>
        <w:t xml:space="preserve">assessing the impact of the support.  </w:t>
      </w: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7D421C4D"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B04D38">
        <w:rPr>
          <w:rFonts w:ascii="Arial" w:eastAsia="Times New Roman" w:hAnsi="Arial" w:cs="Arial"/>
          <w:bCs/>
        </w:rPr>
        <w:lastRenderedPageBreak/>
        <w:t>DSLs</w:t>
      </w:r>
      <w:r w:rsidR="00B04D38">
        <w:rPr>
          <w:rFonts w:ascii="Arial" w:eastAsia="Times New Roman" w:hAnsi="Arial" w:cs="Arial"/>
          <w:bCs/>
          <w:color w:val="FF0000"/>
        </w:rPr>
        <w:t xml:space="preserve"> </w:t>
      </w:r>
      <w:r w:rsidRPr="00F32CAF">
        <w:rPr>
          <w:rFonts w:ascii="Arial" w:eastAsia="Times New Roman" w:hAnsi="Arial" w:cs="Arial"/>
          <w:bCs/>
          <w:color w:val="000000"/>
        </w:rPr>
        <w:t>will undertake a Family Early Help Assessment, when appropriate, to identify what Early Help is required</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17"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6" w:name="_[Updated]_Abuse_and"/>
      <w:bookmarkEnd w:id="16"/>
      <w:r w:rsidRPr="00F32CAF">
        <w:rPr>
          <w:rFonts w:ascii="Arial" w:eastAsia="Times New Roman" w:hAnsi="Arial" w:cs="Arial"/>
          <w:b/>
          <w:bCs/>
          <w:lang w:eastAsia="en-GB"/>
        </w:rPr>
        <w:t xml:space="preserve"> </w:t>
      </w:r>
      <w:bookmarkStart w:id="17" w:name="_Hlk76488207"/>
      <w:r w:rsidRPr="00F32CAF">
        <w:rPr>
          <w:rFonts w:ascii="Arial" w:eastAsia="Times New Roman" w:hAnsi="Arial" w:cs="Arial"/>
          <w:b/>
          <w:bCs/>
          <w:lang w:eastAsia="en-GB"/>
        </w:rPr>
        <w:t>Abuse and neglect</w:t>
      </w:r>
      <w:bookmarkEnd w:id="17"/>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49D755F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r w:rsidR="00DE66B7" w:rsidRPr="00DE66B7">
        <w:t xml:space="preserve"> </w:t>
      </w:r>
      <w:r w:rsidR="00DE66B7" w:rsidRPr="00DE66B7">
        <w:rPr>
          <w:rFonts w:ascii="Arial" w:eastAsia="Calibri" w:hAnsi="Arial" w:cs="Arial"/>
          <w:color w:val="000000"/>
        </w:rPr>
        <w:t>Sexual abuse can take place online, and technology can be used to facilitate offline abuse.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C6F893B"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8566D"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52A4CE74" w14:textId="77777777" w:rsidR="00F26918" w:rsidRPr="00F26918"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i/>
          <w:i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w:t>
      </w:r>
    </w:p>
    <w:p w14:paraId="1791265D" w14:textId="77777777" w:rsidR="00F26918" w:rsidRDefault="00F26918" w:rsidP="00F26918">
      <w:pPr>
        <w:pStyle w:val="ListParagraph"/>
        <w:rPr>
          <w:rFonts w:eastAsia="Times New Roman" w:cs="Arial"/>
          <w:bCs/>
          <w:i/>
          <w:iCs/>
        </w:rPr>
      </w:pPr>
    </w:p>
    <w:p w14:paraId="0DF29827" w14:textId="1D0136EC" w:rsidR="00F32CAF" w:rsidRPr="00F26918" w:rsidRDefault="00F32CAF" w:rsidP="00F26918">
      <w:pPr>
        <w:autoSpaceDE w:val="0"/>
        <w:autoSpaceDN w:val="0"/>
        <w:adjustRightInd w:val="0"/>
        <w:spacing w:after="0" w:line="240" w:lineRule="auto"/>
        <w:ind w:left="360"/>
        <w:contextualSpacing/>
        <w:jc w:val="both"/>
        <w:rPr>
          <w:rFonts w:ascii="Arial" w:eastAsia="Times New Roman" w:hAnsi="Arial" w:cs="Arial"/>
          <w:bCs/>
          <w:i/>
          <w:iCs/>
          <w:color w:val="000000"/>
        </w:rPr>
      </w:pPr>
      <w:r w:rsidRPr="00F26918">
        <w:rPr>
          <w:rFonts w:ascii="Arial" w:eastAsia="Times New Roman" w:hAnsi="Arial" w:cs="Arial"/>
          <w:bCs/>
          <w:i/>
          <w:iCs/>
          <w:color w:val="000000"/>
        </w:rPr>
        <w:t xml:space="preserve">Specific issues include (but are not limited to): </w:t>
      </w:r>
    </w:p>
    <w:p w14:paraId="2EC3C55E" w14:textId="77777777" w:rsidR="00F32CAF" w:rsidRPr="00F26918" w:rsidRDefault="00F32CAF" w:rsidP="00F32CAF">
      <w:pPr>
        <w:autoSpaceDE w:val="0"/>
        <w:autoSpaceDN w:val="0"/>
        <w:adjustRightInd w:val="0"/>
        <w:spacing w:after="120" w:line="240" w:lineRule="auto"/>
        <w:jc w:val="both"/>
        <w:rPr>
          <w:rFonts w:ascii="Arial" w:eastAsia="Calibri" w:hAnsi="Arial" w:cs="Arial"/>
          <w:i/>
          <w:iCs/>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New]_Domestic_abuse"/>
      <w:bookmarkEnd w:id="18"/>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391BC9" w14:textId="4F13C323" w:rsidR="00DE66B7"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5B21DDD5" w14:textId="3242FDEA" w:rsidR="00DE66B7" w:rsidRPr="00F32CAF" w:rsidRDefault="00DE66B7"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XXXXXX </w:t>
      </w:r>
      <w:r w:rsidRPr="00DE66B7">
        <w:rPr>
          <w:rFonts w:ascii="Arial" w:eastAsia="Calibri" w:hAnsi="Arial" w:cs="Arial"/>
          <w:color w:val="000000"/>
        </w:rPr>
        <w:t>has a commitment to Operation Encompass, the information sharing agreement between police and school settings following police involvement in an incident of domestic abuse, or other potential crimes, and informing all stakeholders of the initiative.</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4C9B43C2" w14:textId="33BCFDC2" w:rsidR="00F32CAF" w:rsidRPr="00F32CAF" w:rsidRDefault="00F32CAF" w:rsidP="00B04D38">
      <w:pPr>
        <w:autoSpaceDE w:val="0"/>
        <w:autoSpaceDN w:val="0"/>
        <w:adjustRightInd w:val="0"/>
        <w:spacing w:after="120" w:line="240" w:lineRule="auto"/>
        <w:rPr>
          <w:rFonts w:ascii="Arial" w:eastAsia="Times New Roman" w:hAnsi="Arial" w:cs="Arial"/>
          <w:color w:val="000000"/>
          <w:lang w:eastAsia="en-GB"/>
        </w:rPr>
      </w:pPr>
      <w:r w:rsidRPr="00F32CAF">
        <w:rPr>
          <w:rFonts w:ascii="Arial" w:eastAsia="Times New Roman" w:hAnsi="Arial" w:cs="Arial"/>
          <w:color w:val="000000"/>
          <w:lang w:eastAsia="en-GB"/>
        </w:rPr>
        <w:t xml:space="preserve">The lead person for Operation Encompass </w:t>
      </w:r>
      <w:r w:rsidRPr="00B04D38">
        <w:rPr>
          <w:rFonts w:ascii="Arial" w:eastAsia="Times New Roman" w:hAnsi="Arial" w:cs="Arial"/>
          <w:color w:val="000000"/>
          <w:lang w:eastAsia="en-GB"/>
        </w:rPr>
        <w:t>is</w:t>
      </w:r>
      <w:r w:rsidR="00B04D38" w:rsidRPr="00B04D38">
        <w:rPr>
          <w:rFonts w:ascii="Arial" w:eastAsia="Times New Roman" w:hAnsi="Arial" w:cs="Arial"/>
          <w:color w:val="000000"/>
          <w:lang w:eastAsia="en-GB"/>
        </w:rPr>
        <w:t xml:space="preserve"> Miss Danielle Dewhurst</w:t>
      </w:r>
      <w:r w:rsidRPr="00B04D38">
        <w:rPr>
          <w:rFonts w:ascii="Arial" w:eastAsia="Times New Roman" w:hAnsi="Arial" w:cs="Arial"/>
          <w:color w:val="000000"/>
          <w:lang w:eastAsia="en-GB"/>
        </w:rPr>
        <w:t xml:space="preserve">. </w:t>
      </w:r>
      <w:hyperlink r:id="rId18" w:history="1">
        <w:r w:rsidRPr="00F32CAF">
          <w:rPr>
            <w:rFonts w:ascii="Arial" w:eastAsia="Times New Roman" w:hAnsi="Arial" w:cs="Arial"/>
            <w:color w:val="0000FF"/>
            <w:u w:val="single"/>
            <w:lang w:eastAsia="en-GB"/>
          </w:rPr>
          <w:t>www.operationencompass.org</w:t>
        </w:r>
      </w:hyperlink>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Homelessness_1"/>
      <w:bookmarkEnd w:id="19"/>
      <w:r w:rsidRPr="00F32CAF">
        <w:rPr>
          <w:rFonts w:ascii="Arial" w:eastAsia="Times New Roman" w:hAnsi="Arial" w:cs="Arial"/>
          <w:b/>
          <w:bCs/>
          <w:lang w:eastAsia="en-GB"/>
        </w:rPr>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0" w:name="_Children_missing_from"/>
      <w:bookmarkEnd w:id="20"/>
      <w:r w:rsidRPr="00F32CAF">
        <w:rPr>
          <w:rFonts w:ascii="Arial" w:eastAsia="Times New Roman" w:hAnsi="Arial" w:cs="Arial"/>
          <w:b/>
          <w:bCs/>
          <w:lang w:eastAsia="en-GB"/>
        </w:rPr>
        <w:t>Children absent from school</w:t>
      </w:r>
    </w:p>
    <w:p w14:paraId="2DE987B2" w14:textId="20B8114A"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w:t>
      </w:r>
      <w:r w:rsidR="00B04D38">
        <w:rPr>
          <w:rFonts w:ascii="Arial" w:eastAsia="Calibri" w:hAnsi="Arial" w:cs="Arial"/>
          <w:color w:val="000000"/>
        </w:rPr>
        <w:t xml:space="preserve">. </w:t>
      </w:r>
      <w:r w:rsidRPr="00F32CAF">
        <w:rPr>
          <w:rFonts w:ascii="Arial" w:eastAsia="Calibri" w:hAnsi="Arial" w:cs="Arial"/>
          <w:color w:val="000000"/>
        </w:rPr>
        <w:t>The school will inform the LA of any pupil who fails to attend regularly or has been absent without the school’s permission for a continuous period of 10 school days or more, in accordance with LA protocol.</w:t>
      </w:r>
      <w:r w:rsidR="005961FC">
        <w:rPr>
          <w:rFonts w:ascii="Arial" w:eastAsia="Calibri" w:hAnsi="Arial" w:cs="Arial"/>
          <w:color w:val="000000"/>
        </w:rPr>
        <w:t xml:space="preserve"> </w:t>
      </w:r>
    </w:p>
    <w:p w14:paraId="2FCE3891" w14:textId="6502E9C5" w:rsidR="005961FC" w:rsidRPr="00F32CAF" w:rsidRDefault="00343CD3" w:rsidP="00F32CAF">
      <w:pPr>
        <w:autoSpaceDE w:val="0"/>
        <w:autoSpaceDN w:val="0"/>
        <w:adjustRightInd w:val="0"/>
        <w:spacing w:after="120" w:line="240" w:lineRule="auto"/>
        <w:jc w:val="both"/>
        <w:rPr>
          <w:rFonts w:ascii="Arial" w:eastAsia="Calibri" w:hAnsi="Arial" w:cs="Arial"/>
          <w:color w:val="000000"/>
        </w:rPr>
      </w:pPr>
      <w:r>
        <w:object w:dxaOrig="1508" w:dyaOrig="983" w14:anchorId="1798E170">
          <v:shape id="_x0000_i1026" type="#_x0000_t75" style="width:75pt;height:49.5pt" o:ole="">
            <v:imagedata r:id="rId19" o:title=""/>
          </v:shape>
          <o:OLEObject Type="Embed" ProgID="Word.Document.8" ShapeID="_x0000_i1026" DrawAspect="Icon" ObjectID="_1789800836" r:id="rId20">
            <o:FieldCodes>\s</o:FieldCodes>
          </o:OLEObject>
        </w:object>
      </w:r>
    </w:p>
    <w:p w14:paraId="7307843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and colleges </w:t>
      </w:r>
      <w:r w:rsidRPr="00F32CAF">
        <w:rPr>
          <w:rFonts w:ascii="Arial" w:eastAsia="Calibri" w:hAnsi="Arial" w:cs="Arial"/>
          <w:b/>
          <w:bCs/>
          <w:color w:val="000000"/>
        </w:rPr>
        <w:t xml:space="preserve">will hold more than one emergency contact number for their pupils and students.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2F9143D9" w:rsidR="00F32CAF" w:rsidRPr="00F32CAF" w:rsidRDefault="00B04D38" w:rsidP="00B04D38">
      <w:pPr>
        <w:autoSpaceDE w:val="0"/>
        <w:autoSpaceDN w:val="0"/>
        <w:adjustRightInd w:val="0"/>
        <w:spacing w:before="100" w:beforeAutospacing="1" w:after="100" w:afterAutospacing="1" w:line="240" w:lineRule="auto"/>
        <w:contextualSpacing/>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will follow local guidance when children go missing from home </w:t>
      </w:r>
      <w:hyperlink r:id="rId21" w:history="1">
        <w:r w:rsidR="00F32CAF" w:rsidRPr="00F32CAF">
          <w:rPr>
            <w:rFonts w:ascii="Arial" w:eastAsia="Calibri" w:hAnsi="Arial" w:cs="Arial"/>
            <w:color w:val="0000FF"/>
            <w:u w:val="single"/>
          </w:rPr>
          <w:t>https://www.safeguardingpartnership.org.uk/missing-from-home-protocol-trigger-plan/</w:t>
        </w:r>
      </w:hyperlink>
      <w:r w:rsidR="00F32CAF" w:rsidRPr="00F32CAF">
        <w:rPr>
          <w:rFonts w:ascii="Arial" w:eastAsia="Calibri" w:hAnsi="Arial" w:cs="Arial"/>
          <w:color w:val="000000"/>
        </w:rPr>
        <w:t xml:space="preserve"> </w:t>
      </w: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08F0EB7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3BAF1616" w:rsidR="00F32CAF" w:rsidRPr="00F32CAF" w:rsidRDefault="00511991"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511991">
        <w:rPr>
          <w:rFonts w:ascii="Arial" w:eastAsia="Calibri" w:hAnsi="Arial" w:cs="Arial"/>
          <w:color w:val="000000"/>
        </w:rPr>
        <w:t>Attending a place other than the school</w:t>
      </w:r>
    </w:p>
    <w:p w14:paraId="616DACAA"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Participating in a supervised sporting activity </w:t>
      </w:r>
    </w:p>
    <w:p w14:paraId="4785D1EB"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Educational visit or trip </w:t>
      </w:r>
    </w:p>
    <w:p w14:paraId="73D30E3E" w14:textId="77777777" w:rsidR="00F32CAF" w:rsidRPr="00F32CAF" w:rsidRDefault="00F32CAF" w:rsidP="00825118">
      <w:pPr>
        <w:numPr>
          <w:ilvl w:val="0"/>
          <w:numId w:val="5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 experience.</w:t>
      </w:r>
    </w:p>
    <w:p w14:paraId="02D6539E"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p>
    <w:p w14:paraId="735287DF" w14:textId="77777777" w:rsidR="00F32CAF" w:rsidRDefault="00F32CAF" w:rsidP="00F32CAF">
      <w:p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9EB42EE" w14:textId="77777777" w:rsidR="006577D0" w:rsidRDefault="006577D0" w:rsidP="00F32CAF">
      <w:pPr>
        <w:autoSpaceDE w:val="0"/>
        <w:autoSpaceDN w:val="0"/>
        <w:adjustRightInd w:val="0"/>
        <w:spacing w:after="200" w:line="276" w:lineRule="auto"/>
        <w:contextualSpacing/>
        <w:jc w:val="both"/>
        <w:rPr>
          <w:rFonts w:ascii="Arial" w:eastAsia="Calibri" w:hAnsi="Arial" w:cs="Arial"/>
          <w:color w:val="000000"/>
        </w:rPr>
      </w:pPr>
    </w:p>
    <w:p w14:paraId="7AFAB81B" w14:textId="5F00E92F" w:rsidR="006577D0" w:rsidRPr="006577D0" w:rsidRDefault="006577D0" w:rsidP="006577D0">
      <w:pPr>
        <w:rPr>
          <w:rFonts w:ascii="Arial" w:eastAsia="Calibri" w:hAnsi="Arial" w:cs="Arial"/>
          <w:color w:val="000000"/>
        </w:rPr>
      </w:pPr>
      <w:r>
        <w:rPr>
          <w:rFonts w:ascii="Arial" w:eastAsia="Calibri" w:hAnsi="Arial" w:cs="Arial"/>
          <w:color w:val="000000"/>
        </w:rPr>
        <w:t>Remote</w:t>
      </w:r>
      <w:r w:rsidRPr="006577D0">
        <w:rPr>
          <w:rFonts w:ascii="Arial" w:eastAsia="Calibri" w:hAnsi="Arial" w:cs="Arial"/>
          <w:color w:val="000000"/>
        </w:rPr>
        <w:t xml:space="preserve"> education </w:t>
      </w:r>
      <w:r>
        <w:rPr>
          <w:rFonts w:ascii="Arial" w:eastAsia="Calibri" w:hAnsi="Arial" w:cs="Arial"/>
          <w:color w:val="000000"/>
        </w:rPr>
        <w:t>is not considered</w:t>
      </w:r>
      <w:r w:rsidRPr="006577D0">
        <w:rPr>
          <w:rFonts w:ascii="Arial" w:eastAsia="Calibri" w:hAnsi="Arial" w:cs="Arial"/>
          <w:color w:val="000000"/>
        </w:rPr>
        <w:t xml:space="preserve"> an approved educational activity. As set out in the DfE’s guidance on ‘</w:t>
      </w:r>
      <w:hyperlink r:id="rId22" w:history="1">
        <w:r w:rsidRPr="006577D0">
          <w:rPr>
            <w:rStyle w:val="Hyperlink"/>
            <w:rFonts w:ascii="Arial" w:eastAsia="Calibri" w:hAnsi="Arial"/>
          </w:rPr>
          <w:t>Providing remote education’</w:t>
        </w:r>
      </w:hyperlink>
      <w:r w:rsidRPr="006577D0">
        <w:rPr>
          <w:rFonts w:ascii="Arial" w:eastAsia="Calibri" w:hAnsi="Arial" w:cs="Arial"/>
          <w:color w:val="000000"/>
        </w:rPr>
        <w:t xml:space="preserve">, pupils who are absent from school and receiving </w:t>
      </w:r>
      <w:r w:rsidRPr="006577D0">
        <w:rPr>
          <w:rFonts w:ascii="Arial" w:eastAsia="Calibri" w:hAnsi="Arial" w:cs="Arial"/>
          <w:color w:val="000000"/>
        </w:rPr>
        <w:lastRenderedPageBreak/>
        <w:t xml:space="preserve">remote education </w:t>
      </w:r>
      <w:r>
        <w:rPr>
          <w:rFonts w:ascii="Arial" w:eastAsia="Calibri" w:hAnsi="Arial" w:cs="Arial"/>
          <w:color w:val="000000"/>
        </w:rPr>
        <w:t>will</w:t>
      </w:r>
      <w:r w:rsidRPr="006577D0">
        <w:rPr>
          <w:rFonts w:ascii="Arial" w:eastAsia="Calibri" w:hAnsi="Arial" w:cs="Arial"/>
          <w:color w:val="000000"/>
        </w:rPr>
        <w:t xml:space="preserve"> be recorded as absent using the most appropriate absence code. School</w:t>
      </w:r>
      <w:r>
        <w:rPr>
          <w:rFonts w:ascii="Arial" w:eastAsia="Calibri" w:hAnsi="Arial" w:cs="Arial"/>
          <w:color w:val="000000"/>
        </w:rPr>
        <w:t xml:space="preserve"> will</w:t>
      </w:r>
      <w:r w:rsidRPr="006577D0">
        <w:rPr>
          <w:rFonts w:ascii="Arial" w:eastAsia="Calibri" w:hAnsi="Arial" w:cs="Arial"/>
          <w:color w:val="000000"/>
        </w:rPr>
        <w:t xml:space="preserve"> </w:t>
      </w:r>
      <w:r>
        <w:rPr>
          <w:rFonts w:ascii="Arial" w:eastAsia="Calibri" w:hAnsi="Arial" w:cs="Arial"/>
          <w:color w:val="000000"/>
        </w:rPr>
        <w:t>monitor and record a</w:t>
      </w:r>
      <w:r w:rsidRPr="006577D0">
        <w:rPr>
          <w:rFonts w:ascii="Arial" w:eastAsia="Calibri" w:hAnsi="Arial" w:cs="Arial"/>
          <w:color w:val="000000"/>
        </w:rPr>
        <w:t xml:space="preserve"> pupil’s engagement with remote education, but this is not formally tracked in the attendance register. </w:t>
      </w:r>
    </w:p>
    <w:p w14:paraId="5F8E948A" w14:textId="77777777" w:rsidR="006577D0" w:rsidRPr="00F32CAF" w:rsidRDefault="006577D0" w:rsidP="00F32CAF">
      <w:pPr>
        <w:autoSpaceDE w:val="0"/>
        <w:autoSpaceDN w:val="0"/>
        <w:adjustRightInd w:val="0"/>
        <w:spacing w:after="200" w:line="276" w:lineRule="auto"/>
        <w:contextualSpacing/>
        <w:jc w:val="both"/>
        <w:rPr>
          <w:rFonts w:ascii="Arial" w:eastAsia="Calibri" w:hAnsi="Arial" w:cs="Arial"/>
          <w:color w:val="000000"/>
        </w:rPr>
      </w:pP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1" w:name="_[New]_Child_abduction"/>
      <w:bookmarkStart w:id="22" w:name="_[Updated]_Child_criminal"/>
      <w:bookmarkEnd w:id="21"/>
      <w:bookmarkEnd w:id="22"/>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3" w:name="tenpointthree"/>
      <w:bookmarkEnd w:id="23"/>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5CA3936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3"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bookmarkStart w:id="24" w:name="_Hlk173249167"/>
      <w:r w:rsidR="00885F6F">
        <w:rPr>
          <w:rFonts w:ascii="Arial" w:eastAsia="Calibri" w:hAnsi="Arial" w:cs="Arial"/>
          <w:color w:val="000000"/>
        </w:rPr>
        <w:t xml:space="preserve">School would liaise with a </w:t>
      </w:r>
      <w:r w:rsidR="0085431E">
        <w:rPr>
          <w:rFonts w:ascii="Arial" w:eastAsia="Calibri" w:hAnsi="Arial" w:cs="Arial"/>
          <w:color w:val="000000"/>
        </w:rPr>
        <w:t xml:space="preserve">'First responder Organisation' as details in part 4 of the guidance, to support and request a referral to the NRM. </w:t>
      </w:r>
      <w:bookmarkEnd w:id="24"/>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the victim or perpetrator of serious violence, e.g.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Owing a ‘debt bond’ to their exploiters</w:t>
      </w:r>
    </w:p>
    <w:p w14:paraId="38FB42AF" w14:textId="2AA78F7A"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Having their bank account used to facilitate drug dealing.</w:t>
      </w:r>
      <w:bookmarkStart w:id="25" w:name="_[New]_Cyber-crime"/>
      <w:bookmarkEnd w:id="25"/>
    </w:p>
    <w:p w14:paraId="7937F2C4" w14:textId="32E86C26" w:rsidR="00B04D38" w:rsidRDefault="00B04D38" w:rsidP="00B04D38">
      <w:pPr>
        <w:autoSpaceDE w:val="0"/>
        <w:autoSpaceDN w:val="0"/>
        <w:adjustRightInd w:val="0"/>
        <w:spacing w:after="200" w:line="276" w:lineRule="auto"/>
        <w:contextualSpacing/>
        <w:jc w:val="both"/>
        <w:rPr>
          <w:rFonts w:ascii="Arial" w:eastAsia="Calibri" w:hAnsi="Arial" w:cs="Arial"/>
          <w:color w:val="000000"/>
        </w:rPr>
      </w:pPr>
    </w:p>
    <w:p w14:paraId="1989C9AB" w14:textId="77777777" w:rsidR="00B04D38" w:rsidRDefault="00B04D38" w:rsidP="00B04D38">
      <w:pPr>
        <w:autoSpaceDE w:val="0"/>
        <w:autoSpaceDN w:val="0"/>
        <w:adjustRightInd w:val="0"/>
        <w:spacing w:after="200" w:line="276" w:lineRule="auto"/>
        <w:contextualSpacing/>
        <w:jc w:val="both"/>
        <w:rPr>
          <w:rFonts w:ascii="Arial" w:eastAsia="Calibri" w:hAnsi="Arial" w:cs="Arial"/>
          <w:color w:val="000000"/>
        </w:rPr>
      </w:pPr>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6" w:name="_[Updated]_Child_sexual"/>
      <w:bookmarkEnd w:id="26"/>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 or not taking part.</w:t>
      </w:r>
    </w:p>
    <w:p w14:paraId="20324E3A"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w:t>
      </w:r>
      <w:r w:rsidRPr="00F32CAF">
        <w:rPr>
          <w:rFonts w:ascii="Arial" w:eastAsia="Calibri" w:hAnsi="Arial" w:cs="Helvetica-Light"/>
          <w:color w:val="000000"/>
          <w:lang w:eastAsia="en-GB"/>
        </w:rPr>
        <w:lastRenderedPageBreak/>
        <w:t xml:space="preserve">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the woman may be truly unaware that she is pregnant.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hyperlink r:id="rId24" w:history="1">
        <w:r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491F572"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Further training is available for staff regarding concealed or denied pregnancy</w:t>
      </w:r>
    </w:p>
    <w:p w14:paraId="0E81E218"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hyperlink r:id="rId25" w:history="1">
        <w:r w:rsidRPr="00F32CAF">
          <w:rPr>
            <w:rFonts w:ascii="Arial" w:eastAsia="Calibri" w:hAnsi="Arial" w:cs="Helvetica-Light"/>
            <w:color w:val="0000FF"/>
            <w:u w:val="single"/>
            <w:lang w:eastAsia="en-GB"/>
          </w:rPr>
          <w:t>Concealed-and-Denied-Pregnancy-2020-7MB.pdf (lancashiresafeguarding.org.uk)</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2B1E053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aware of and alert to the signs that a pupil may be the victim of modern slavery. Staff will also be aware of the support available to victims of modern slavery and how to refer them to the </w:t>
      </w:r>
      <w:hyperlink r:id="rId26" w:anchor="Section-3" w:history="1">
        <w:r w:rsidRPr="0085431E">
          <w:rPr>
            <w:rStyle w:val="Hyperlink"/>
            <w:rFonts w:ascii="Arial" w:eastAsia="Calibri" w:hAnsi="Arial"/>
          </w:rPr>
          <w:t>National Referral Mechanism</w:t>
        </w:r>
      </w:hyperlink>
      <w:r w:rsidRPr="00F32CAF">
        <w:rPr>
          <w:rFonts w:ascii="Arial" w:eastAsia="Calibri" w:hAnsi="Arial" w:cs="Arial"/>
          <w:color w:val="000000"/>
        </w:rPr>
        <w:t>. (From The Modern Slavery Act 2015, Section 52) The public authority bears this obligation where it has ‘reasonable grounds to believe that a person may be a victim of slavery or human trafficking’:</w:t>
      </w:r>
      <w:r w:rsidR="0085431E" w:rsidRPr="0085431E">
        <w:rPr>
          <w:rFonts w:ascii="Arial" w:eastAsia="Calibri" w:hAnsi="Arial" w:cs="Arial"/>
          <w:color w:val="000000"/>
        </w:rPr>
        <w:t xml:space="preserve"> </w:t>
      </w:r>
      <w:r w:rsidR="0085431E">
        <w:rPr>
          <w:rFonts w:ascii="Arial" w:eastAsia="Calibri" w:hAnsi="Arial" w:cs="Arial"/>
          <w:color w:val="000000"/>
        </w:rPr>
        <w:t>School would liaise with a 'First responder Organisation' as details in part 4 of the guidance, to support and request a referral to the NRM.</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7" w:name="_Types_of_abuse"/>
      <w:bookmarkStart w:id="28" w:name="_FGM"/>
      <w:bookmarkStart w:id="29" w:name="_[Updated]_FGM"/>
      <w:bookmarkEnd w:id="27"/>
      <w:bookmarkEnd w:id="28"/>
      <w:bookmarkEnd w:id="29"/>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30"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30"/>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aware of the indicators that pupils may be at risk of FGM. While some individual indicators they may not indicate risk, the presence of two or more indicators could signal a risk </w:t>
      </w:r>
      <w:r w:rsidRPr="00F32CAF">
        <w:rPr>
          <w:rFonts w:ascii="Arial" w:eastAsia="Calibri" w:hAnsi="Arial" w:cs="Arial"/>
          <w:color w:val="000000"/>
        </w:rPr>
        <w:lastRenderedPageBreak/>
        <w:t>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1" w:name="_Forced_marriage"/>
      <w:bookmarkStart w:id="32" w:name="_[Updated]_Forced_marriage"/>
      <w:bookmarkEnd w:id="31"/>
      <w:bookmarkEnd w:id="32"/>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3" w:name="_[Updated]_Radicalisation"/>
      <w:bookmarkEnd w:id="33"/>
      <w:r w:rsidRPr="00F32CAF">
        <w:rPr>
          <w:rFonts w:ascii="Arial" w:eastAsia="Times New Roman" w:hAnsi="Arial" w:cs="Arial"/>
          <w:b/>
          <w:bCs/>
          <w:lang w:eastAsia="en-GB"/>
        </w:rPr>
        <w:t xml:space="preserve"> Extremism &amp; Radicalisation</w:t>
      </w:r>
    </w:p>
    <w:p w14:paraId="040F092C"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For the purposes of this policy, “extremism” is defined by the government as the promotion or advancement of an ideology based on violence, hatred or intolerance, that aims to:</w:t>
      </w:r>
    </w:p>
    <w:p w14:paraId="4FDF8140"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1.</w:t>
      </w:r>
      <w:r w:rsidRPr="008C3FC8">
        <w:rPr>
          <w:rFonts w:ascii="Arial" w:eastAsia="Calibri" w:hAnsi="Arial" w:cs="Arial"/>
          <w:color w:val="000000"/>
        </w:rPr>
        <w:tab/>
        <w:t>negate or destroy the fundamental rights and freedoms of others; or</w:t>
      </w:r>
    </w:p>
    <w:p w14:paraId="4C6E4ACB"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2.</w:t>
      </w:r>
      <w:r w:rsidRPr="008C3FC8">
        <w:rPr>
          <w:rFonts w:ascii="Arial" w:eastAsia="Calibri" w:hAnsi="Arial" w:cs="Arial"/>
          <w:color w:val="000000"/>
        </w:rPr>
        <w:tab/>
        <w:t>undermine, overturn or replace the UK’s system of liberal parliamentary democracy and democratic rights; or</w:t>
      </w:r>
    </w:p>
    <w:p w14:paraId="6D738F11" w14:textId="1F3F7926" w:rsid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3.</w:t>
      </w:r>
      <w:r w:rsidRPr="008C3FC8">
        <w:rPr>
          <w:rFonts w:ascii="Arial" w:eastAsia="Calibri" w:hAnsi="Arial" w:cs="Arial"/>
          <w:color w:val="000000"/>
        </w:rPr>
        <w:tab/>
        <w:t>intentionally create a permissive environment for others to achieve the results in (1) or (2</w:t>
      </w:r>
      <w:r w:rsidR="00545FCD">
        <w:rPr>
          <w:rFonts w:ascii="Arial" w:eastAsia="Calibri" w:hAnsi="Arial" w:cs="Arial"/>
          <w:color w:val="000000"/>
        </w:rPr>
        <w:t>)</w:t>
      </w:r>
    </w:p>
    <w:p w14:paraId="6A146582" w14:textId="77777777" w:rsidR="00545FCD" w:rsidRDefault="00545FCD" w:rsidP="008C3FC8">
      <w:pPr>
        <w:autoSpaceDE w:val="0"/>
        <w:autoSpaceDN w:val="0"/>
        <w:adjustRightInd w:val="0"/>
        <w:spacing w:after="120" w:line="240" w:lineRule="auto"/>
        <w:jc w:val="both"/>
        <w:rPr>
          <w:rFonts w:ascii="Arial" w:eastAsia="Calibri" w:hAnsi="Arial" w:cs="Arial"/>
          <w:color w:val="000000"/>
        </w:rPr>
      </w:pPr>
    </w:p>
    <w:p w14:paraId="0409514C" w14:textId="77777777" w:rsidR="00545FCD" w:rsidRPr="00545FCD"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“radicalisation” refers to the process by which a person comes to support terrorism and extremist ideologies associated with terrorist groups.</w:t>
      </w:r>
    </w:p>
    <w:p w14:paraId="2C3CC793" w14:textId="7480741F" w:rsidR="008C3FC8" w:rsidRPr="00F32CAF"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“terrorism”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318DE50" w14:textId="76D9D7DA" w:rsidR="00210108" w:rsidRPr="00210108" w:rsidRDefault="00F32CAF" w:rsidP="00210108">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t>
      </w:r>
      <w:r w:rsidR="00210108">
        <w:rPr>
          <w:rFonts w:ascii="Arial" w:eastAsia="Calibri" w:hAnsi="Arial" w:cs="Arial"/>
          <w:color w:val="000000"/>
        </w:rPr>
        <w:t xml:space="preserve">and the Prevent Lead will undertake </w:t>
      </w:r>
      <w:r w:rsidR="00210108" w:rsidRPr="00210108">
        <w:rPr>
          <w:rFonts w:ascii="Arial" w:eastAsia="Calibri" w:hAnsi="Arial" w:cs="Arial"/>
          <w:color w:val="000000"/>
        </w:rPr>
        <w:t xml:space="preserve">the Lancashire Prevent partnership in depth training, </w:t>
      </w:r>
      <w:r w:rsidR="00210108">
        <w:rPr>
          <w:rFonts w:ascii="Arial" w:eastAsia="Calibri" w:hAnsi="Arial" w:cs="Arial"/>
          <w:color w:val="000000"/>
        </w:rPr>
        <w:t xml:space="preserve">available via the </w:t>
      </w:r>
      <w:r w:rsidR="00210108" w:rsidRPr="00210108">
        <w:rPr>
          <w:rFonts w:ascii="Arial" w:eastAsia="Calibri" w:hAnsi="Arial" w:cs="Arial"/>
          <w:color w:val="000000"/>
        </w:rPr>
        <w:t>Lancashire Prevent partnership website.</w:t>
      </w:r>
      <w:r w:rsidR="00210108">
        <w:rPr>
          <w:rFonts w:ascii="Arial" w:eastAsia="Calibri" w:hAnsi="Arial" w:cs="Arial"/>
          <w:color w:val="000000"/>
        </w:rPr>
        <w:t xml:space="preserve"> </w:t>
      </w:r>
      <w:hyperlink r:id="rId27" w:history="1">
        <w:r w:rsidR="00210108">
          <w:rPr>
            <w:rStyle w:val="Hyperlink"/>
            <w:rFonts w:ascii="Aptos" w:hAnsi="Aptos"/>
          </w:rPr>
          <w:t>www.lancashirepreventpartnership.org.uk</w:t>
        </w:r>
      </w:hyperlink>
      <w:r w:rsidR="00210108">
        <w:rPr>
          <w:rFonts w:ascii="Arial" w:eastAsia="Calibri" w:hAnsi="Arial" w:cs="Arial"/>
          <w:color w:val="000000"/>
        </w:rPr>
        <w:t xml:space="preserve">. </w:t>
      </w:r>
      <w:r w:rsidR="00210108" w:rsidRPr="00210108">
        <w:rPr>
          <w:rFonts w:ascii="Arial" w:eastAsia="Calibri" w:hAnsi="Arial" w:cs="Arial"/>
          <w:color w:val="000000"/>
        </w:rPr>
        <w:t xml:space="preserve">All other staff should complete the online Home Office Prevent training as a minimum. </w:t>
      </w:r>
    </w:p>
    <w:p w14:paraId="5387346C" w14:textId="0CD73885" w:rsidR="00F32CAF" w:rsidRPr="00F32CAF" w:rsidRDefault="00210108" w:rsidP="00F32CAF">
      <w:pPr>
        <w:autoSpaceDE w:val="0"/>
        <w:autoSpaceDN w:val="0"/>
        <w:adjustRightInd w:val="0"/>
        <w:spacing w:after="120" w:line="240" w:lineRule="auto"/>
        <w:jc w:val="both"/>
        <w:rPr>
          <w:rFonts w:ascii="Arial" w:eastAsia="Calibri" w:hAnsi="Arial" w:cs="Arial"/>
          <w:color w:val="FF0000"/>
        </w:rPr>
      </w:pPr>
      <w:r>
        <w:rPr>
          <w:rFonts w:ascii="Arial" w:eastAsia="Calibri" w:hAnsi="Arial" w:cs="Arial"/>
          <w:color w:val="000000"/>
        </w:rPr>
        <w:t>The DSL and the Prevent Lead are</w:t>
      </w:r>
      <w:r w:rsidR="00F32CAF" w:rsidRPr="00F32CAF">
        <w:rPr>
          <w:rFonts w:ascii="Arial" w:eastAsia="Calibri" w:hAnsi="Arial" w:cs="Arial"/>
          <w:color w:val="000000"/>
        </w:rPr>
        <w:t xml:space="preserve"> able to provide advice and support to other staff on how to protect pupils against the risk of radicalisation and</w:t>
      </w:r>
      <w:r>
        <w:rPr>
          <w:rFonts w:ascii="Arial" w:eastAsia="Calibri" w:hAnsi="Arial" w:cs="Arial"/>
          <w:color w:val="000000"/>
        </w:rPr>
        <w:t xml:space="preserve"> will</w:t>
      </w:r>
      <w:r w:rsidR="00F32CAF" w:rsidRPr="00F32CAF">
        <w:rPr>
          <w:rFonts w:ascii="Arial" w:eastAsia="Calibri" w:hAnsi="Arial" w:cs="Arial"/>
          <w:color w:val="000000"/>
        </w:rPr>
        <w:t xml:space="preserve"> ensure that all staff and governors have received appropriate and up-to date training</w:t>
      </w:r>
      <w:r>
        <w:rPr>
          <w:rFonts w:ascii="Arial" w:eastAsia="Calibri" w:hAnsi="Arial" w:cs="Arial"/>
          <w:color w:val="000000"/>
        </w:rPr>
        <w:t xml:space="preserve"> that is refreshed at least every two years.</w:t>
      </w:r>
      <w:r w:rsidR="00F32CAF" w:rsidRPr="00F32CAF">
        <w:rPr>
          <w:rFonts w:ascii="Arial" w:eastAsia="Calibri" w:hAnsi="Arial" w:cs="Arial"/>
          <w:color w:val="000000"/>
        </w:rPr>
        <w:t xml:space="preserve"> </w:t>
      </w:r>
    </w:p>
    <w:p w14:paraId="04F2ECCC" w14:textId="379FFEAA" w:rsidR="00F32CAF" w:rsidRPr="008A400B"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00" w:themeColor="text1"/>
        </w:rPr>
      </w:pPr>
      <w:r w:rsidRPr="00B04D38">
        <w:rPr>
          <w:rFonts w:ascii="Arial" w:eastAsia="Calibri" w:hAnsi="Arial" w:cs="Arial"/>
        </w:rPr>
        <w:t xml:space="preserve">The Online Safety Policy </w:t>
      </w:r>
      <w:r w:rsidRPr="00F32CAF">
        <w:rPr>
          <w:rFonts w:ascii="Arial" w:eastAsia="Calibri" w:hAnsi="Arial" w:cs="Arial"/>
          <w:color w:val="000000"/>
        </w:rPr>
        <w:t xml:space="preserve">will support the safeguarding of children online by ensuring they cannot access terrorist and extremist material when using the internet and that suitable filtering and monitoring software and supervision is in </w:t>
      </w:r>
      <w:r w:rsidRPr="008A400B">
        <w:rPr>
          <w:rFonts w:ascii="Arial" w:eastAsia="Calibri" w:hAnsi="Arial" w:cs="Arial"/>
          <w:color w:val="000000" w:themeColor="text1"/>
        </w:rPr>
        <w:t>place</w:t>
      </w:r>
      <w:r w:rsidR="00E83FEF">
        <w:rPr>
          <w:rFonts w:ascii="Arial" w:eastAsia="Calibri" w:hAnsi="Arial" w:cs="Arial"/>
          <w:color w:val="000000" w:themeColor="text1"/>
        </w:rPr>
        <w:t>. Systems are</w:t>
      </w:r>
      <w:r w:rsidR="00835960" w:rsidRPr="008A400B">
        <w:rPr>
          <w:rFonts w:ascii="Arial" w:eastAsia="Calibri" w:hAnsi="Arial" w:cs="Arial"/>
          <w:color w:val="000000" w:themeColor="text1"/>
        </w:rPr>
        <w:t xml:space="preserve"> regularly tested using</w:t>
      </w:r>
      <w:r w:rsidR="008A400B">
        <w:rPr>
          <w:rFonts w:ascii="Arial" w:eastAsia="Calibri" w:hAnsi="Arial" w:cs="Arial"/>
          <w:color w:val="000000" w:themeColor="text1"/>
        </w:rPr>
        <w:t xml:space="preserve"> technology such as</w:t>
      </w:r>
      <w:r w:rsidR="00835960" w:rsidRPr="008A400B">
        <w:rPr>
          <w:rFonts w:ascii="Arial" w:eastAsia="Calibri" w:hAnsi="Arial" w:cs="Arial"/>
          <w:color w:val="000000" w:themeColor="text1"/>
        </w:rPr>
        <w:t xml:space="preserve"> the </w:t>
      </w:r>
      <w:hyperlink r:id="rId28" w:history="1">
        <w:r w:rsidR="00835960" w:rsidRPr="008A400B">
          <w:rPr>
            <w:rStyle w:val="Hyperlink"/>
            <w:rFonts w:ascii="Arial" w:eastAsia="Calibri" w:hAnsi="Arial"/>
            <w:color w:val="000000" w:themeColor="text1"/>
          </w:rPr>
          <w:t>testfiltering.com</w:t>
        </w:r>
      </w:hyperlink>
      <w:r w:rsidR="00835960" w:rsidRPr="008A400B">
        <w:rPr>
          <w:rFonts w:ascii="Arial" w:eastAsia="Calibri" w:hAnsi="Arial" w:cs="Arial"/>
          <w:color w:val="000000" w:themeColor="text1"/>
        </w:rPr>
        <w:t xml:space="preserve"> filter checking utility</w:t>
      </w:r>
      <w:r w:rsidRPr="008A400B">
        <w:rPr>
          <w:rFonts w:ascii="Arial" w:eastAsia="Calibri" w:hAnsi="Arial" w:cs="Arial"/>
          <w:color w:val="000000" w:themeColor="text1"/>
        </w:rPr>
        <w:t>.</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7ADBEDBC"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FF"/>
          <w:u w:val="single"/>
        </w:rPr>
      </w:pPr>
    </w:p>
    <w:p w14:paraId="3D1DB301" w14:textId="77777777" w:rsidR="00F32CAF" w:rsidRPr="00F32CAF" w:rsidRDefault="00F32CAF" w:rsidP="00F32CAF">
      <w:pPr>
        <w:autoSpaceDE w:val="0"/>
        <w:autoSpaceDN w:val="0"/>
        <w:adjustRightInd w:val="0"/>
        <w:spacing w:after="120" w:line="240" w:lineRule="auto"/>
        <w:ind w:left="720"/>
        <w:contextualSpacing/>
        <w:jc w:val="center"/>
        <w:rPr>
          <w:rFonts w:ascii="Arial" w:eastAsia="Calibri" w:hAnsi="Arial" w:cs="Arial"/>
          <w:color w:val="000000"/>
        </w:rPr>
      </w:pPr>
    </w:p>
    <w:p w14:paraId="3768FD8A" w14:textId="53A9FF96" w:rsidR="00F32CAF" w:rsidRPr="00F32CAF" w:rsidRDefault="006436D3" w:rsidP="00F32CAF">
      <w:pPr>
        <w:autoSpaceDE w:val="0"/>
        <w:autoSpaceDN w:val="0"/>
        <w:adjustRightInd w:val="0"/>
        <w:spacing w:after="120" w:line="240" w:lineRule="auto"/>
        <w:jc w:val="center"/>
        <w:rPr>
          <w:rFonts w:ascii="Arial" w:eastAsia="Calibri" w:hAnsi="Arial" w:cs="Arial"/>
          <w:color w:val="0000FF"/>
          <w:u w:val="single"/>
        </w:rPr>
      </w:pPr>
      <w:r w:rsidRPr="00F32CAF">
        <w:rPr>
          <w:rFonts w:ascii="Arial" w:eastAsia="Calibri" w:hAnsi="Arial" w:cs="Arial"/>
          <w:color w:val="000000"/>
        </w:rPr>
        <w:object w:dxaOrig="981" w:dyaOrig="638" w14:anchorId="70766EA4">
          <v:shape id="_x0000_i1027" type="#_x0000_t75" style="width:75pt;height:48pt" o:ole="">
            <v:imagedata r:id="rId29" o:title=""/>
          </v:shape>
          <o:OLEObject Type="Embed" ProgID="Excel.Sheet.12" ShapeID="_x0000_i1027" DrawAspect="Icon" ObjectID="_1789800837" r:id="rId30"/>
        </w:object>
      </w:r>
      <w:r w:rsidR="00F32CAF" w:rsidRPr="00F32CAF">
        <w:rPr>
          <w:rFonts w:ascii="Arial" w:eastAsia="Calibri" w:hAnsi="Arial" w:cs="Arial"/>
          <w:color w:val="000000"/>
        </w:rPr>
        <w:fldChar w:fldCharType="begin"/>
      </w:r>
      <w:r w:rsidR="00F32CAF" w:rsidRPr="00F32CAF">
        <w:rPr>
          <w:rFonts w:ascii="Arial" w:eastAsia="Calibri" w:hAnsi="Arial" w:cs="Arial"/>
          <w:color w:val="000000"/>
        </w:rPr>
        <w:instrText xml:space="preserve"> HYPERLINK "https://www.lancashire.police.uk/help-advice/safer-communities/counter-terrorism/prevent/" </w:instrText>
      </w:r>
      <w:r w:rsidR="00F32CAF" w:rsidRPr="00F32CAF">
        <w:rPr>
          <w:rFonts w:ascii="Arial" w:eastAsia="Calibri" w:hAnsi="Arial" w:cs="Arial"/>
          <w:color w:val="000000"/>
        </w:rPr>
      </w:r>
      <w:r w:rsidR="00F32CAF" w:rsidRPr="00F32CAF">
        <w:rPr>
          <w:rFonts w:ascii="Arial" w:eastAsia="Calibri" w:hAnsi="Arial" w:cs="Arial"/>
          <w:color w:val="000000"/>
        </w:rPr>
        <w:fldChar w:fldCharType="separate"/>
      </w:r>
    </w:p>
    <w:p w14:paraId="51D3583F"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fldChar w:fldCharType="end"/>
      </w: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286C958D" w14:textId="52C43241" w:rsidR="00F32CAF" w:rsidRPr="00F32CAF" w:rsidRDefault="00B04D38" w:rsidP="00F32CAF">
      <w:pPr>
        <w:autoSpaceDE w:val="0"/>
        <w:autoSpaceDN w:val="0"/>
        <w:adjustRightInd w:val="0"/>
        <w:spacing w:after="120" w:line="240" w:lineRule="auto"/>
        <w:jc w:val="both"/>
        <w:rPr>
          <w:rFonts w:ascii="Arial" w:eastAsia="Calibri" w:hAnsi="Arial" w:cs="Arial"/>
          <w:i/>
          <w:iCs/>
          <w:color w:val="0000FF"/>
          <w:u w:val="single"/>
        </w:rPr>
      </w:pPr>
      <w:r w:rsidRPr="00C331D2">
        <w:rPr>
          <w:rFonts w:ascii="Arial" w:eastAsia="Calibri" w:hAnsi="Arial" w:cs="Arial"/>
        </w:rPr>
        <w:t xml:space="preserve">St Joseph’s </w:t>
      </w:r>
      <w:r w:rsidR="00F32CAF" w:rsidRPr="00F32CAF">
        <w:rPr>
          <w:rFonts w:ascii="Arial" w:eastAsia="Calibri" w:hAnsi="Arial" w:cs="Arial"/>
          <w:color w:val="000000"/>
        </w:rPr>
        <w:t>will ensure 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31" w:history="1">
        <w:r w:rsidR="00F32CAF" w:rsidRPr="00F32CAF">
          <w:rPr>
            <w:rFonts w:ascii="Arial" w:eastAsia="Calibri" w:hAnsi="Arial" w:cs="Arial"/>
            <w:i/>
            <w:iCs/>
            <w:color w:val="0000FF"/>
            <w:u w:val="single"/>
          </w:rPr>
          <w:t>www.lancashirepreventpartnership.org.uk</w:t>
        </w:r>
      </w:hyperlink>
    </w:p>
    <w:p w14:paraId="68B21936" w14:textId="77777777"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p w14:paraId="137E2867" w14:textId="4BC8BF0E" w:rsidR="00F32CAF" w:rsidRDefault="00AF5A01" w:rsidP="0085431E">
      <w:pPr>
        <w:autoSpaceDE w:val="0"/>
        <w:autoSpaceDN w:val="0"/>
        <w:adjustRightInd w:val="0"/>
        <w:spacing w:after="120" w:line="240" w:lineRule="auto"/>
        <w:rPr>
          <w:rFonts w:ascii="Arial" w:eastAsia="Calibri" w:hAnsi="Arial" w:cs="Arial"/>
          <w:color w:val="000000"/>
        </w:rPr>
      </w:pPr>
      <w:r>
        <w:rPr>
          <w:rFonts w:ascii="Arial" w:eastAsia="Calibri" w:hAnsi="Arial" w:cs="Arial"/>
          <w:noProof/>
          <w:color w:val="000000"/>
        </w:rPr>
        <w:object w:dxaOrig="1440" w:dyaOrig="1440" w14:anchorId="7EAAAB6D">
          <v:shape id="_x0000_s1028" type="#_x0000_t75" style="position:absolute;margin-left:187.5pt;margin-top:0;width:76pt;height:49pt;z-index:251658240;mso-position-horizontal:absolute;mso-position-horizontal-relative:text;mso-position-vertical-relative:text">
            <v:imagedata r:id="rId32" o:title=""/>
            <w10:wrap type="square" side="right"/>
          </v:shape>
          <o:OLEObject Type="Embed" ProgID="Word.Document.12" ShapeID="_x0000_s1028" DrawAspect="Icon" ObjectID="_1789800839" r:id="rId33">
            <o:FieldCodes>\s</o:FieldCodes>
          </o:OLEObject>
        </w:object>
      </w:r>
      <w:r w:rsidR="0085431E">
        <w:rPr>
          <w:rFonts w:ascii="Arial" w:eastAsia="Calibri" w:hAnsi="Arial" w:cs="Arial"/>
          <w:color w:val="000000"/>
        </w:rPr>
        <w:br w:type="textWrapping" w:clear="all"/>
      </w:r>
    </w:p>
    <w:p w14:paraId="6F5654F3" w14:textId="77777777" w:rsidR="00B04D38" w:rsidRPr="00F32CAF" w:rsidRDefault="00B04D38" w:rsidP="0085431E">
      <w:pPr>
        <w:autoSpaceDE w:val="0"/>
        <w:autoSpaceDN w:val="0"/>
        <w:adjustRightInd w:val="0"/>
        <w:spacing w:after="120" w:line="240" w:lineRule="auto"/>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2E0A50">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Prevent Lead </w:t>
            </w:r>
          </w:p>
        </w:tc>
        <w:tc>
          <w:tcPr>
            <w:tcW w:w="6044" w:type="dxa"/>
            <w:shd w:val="clear" w:color="auto" w:fill="auto"/>
          </w:tcPr>
          <w:p w14:paraId="6B706035" w14:textId="2F14BDA8"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Miss Danielle Dewhurst</w:t>
            </w:r>
          </w:p>
        </w:tc>
      </w:tr>
      <w:tr w:rsidR="00F32CAF" w:rsidRPr="00F32CAF" w14:paraId="49282988" w14:textId="77777777" w:rsidTr="002E0A50">
        <w:tc>
          <w:tcPr>
            <w:tcW w:w="2972" w:type="dxa"/>
            <w:shd w:val="clear" w:color="auto" w:fill="auto"/>
          </w:tcPr>
          <w:p w14:paraId="7A8DC17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Governor Lead</w:t>
            </w:r>
          </w:p>
        </w:tc>
        <w:tc>
          <w:tcPr>
            <w:tcW w:w="6044" w:type="dxa"/>
            <w:shd w:val="clear" w:color="auto" w:fill="auto"/>
          </w:tcPr>
          <w:p w14:paraId="2B431FD0" w14:textId="2E91066E"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Ms Kate Armstrong</w:t>
            </w:r>
          </w:p>
        </w:tc>
      </w:tr>
      <w:tr w:rsidR="00F32CAF" w:rsidRPr="00F32CAF" w14:paraId="6E9B0A12" w14:textId="77777777" w:rsidTr="002E0A50">
        <w:tc>
          <w:tcPr>
            <w:tcW w:w="2972" w:type="dxa"/>
            <w:shd w:val="clear" w:color="auto" w:fill="auto"/>
          </w:tcPr>
          <w:p w14:paraId="24CE1E6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Curriculum Lead</w:t>
            </w:r>
          </w:p>
        </w:tc>
        <w:tc>
          <w:tcPr>
            <w:tcW w:w="6044" w:type="dxa"/>
            <w:shd w:val="clear" w:color="auto" w:fill="auto"/>
          </w:tcPr>
          <w:p w14:paraId="127005CB" w14:textId="57618287"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Miss Danielle Dewhurst</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27B66A8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with_family_1"/>
      <w:bookmarkEnd w:id="34"/>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34"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5" w:name="_Pupils_required_to"/>
      <w:bookmarkStart w:id="36" w:name="_[Updated]_Peer-on-peer_abuse"/>
      <w:bookmarkEnd w:id="35"/>
      <w:bookmarkEnd w:id="36"/>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513A04BF"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St Joseph’s</w:t>
      </w:r>
      <w:r w:rsidR="00F32CAF" w:rsidRPr="00F32CAF">
        <w:rPr>
          <w:rFonts w:ascii="Arial" w:eastAsia="Calibri" w:hAnsi="Arial" w:cs="Arial"/>
          <w:b/>
          <w:bCs/>
          <w:color w:val="FF0000"/>
        </w:rPr>
        <w:t xml:space="preserve"> </w:t>
      </w:r>
      <w:r w:rsidR="00F32CAF" w:rsidRPr="00F32CAF">
        <w:rPr>
          <w:rFonts w:ascii="Arial" w:eastAsia="Calibri" w:hAnsi="Arial" w:cs="Arial"/>
          <w:color w:val="000000"/>
        </w:rPr>
        <w:t xml:space="preserve">has a </w:t>
      </w:r>
      <w:r w:rsidR="00F32CAF" w:rsidRPr="00F32CAF">
        <w:rPr>
          <w:rFonts w:ascii="Arial" w:eastAsia="Calibri" w:hAnsi="Arial" w:cs="Arial"/>
          <w:b/>
          <w:bCs/>
          <w:color w:val="000000"/>
        </w:rPr>
        <w:t>zero-tolerance approach to abuse</w:t>
      </w:r>
      <w:r w:rsidR="00F32CAF" w:rsidRPr="00F32CAF">
        <w:rPr>
          <w:rFonts w:ascii="Arial" w:eastAsia="Calibri" w:hAnsi="Arial" w:cs="Arial"/>
          <w:color w:val="000000"/>
        </w:rPr>
        <w:t xml:space="preserve">, including child-on-child abuse. </w:t>
      </w:r>
    </w:p>
    <w:p w14:paraId="762D79DB" w14:textId="52DF32DD"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St Joseph’s</w:t>
      </w:r>
      <w:r w:rsidR="00F32CAF" w:rsidRPr="00F32CAF">
        <w:rPr>
          <w:rFonts w:ascii="Arial" w:eastAsia="Calibri" w:hAnsi="Arial" w:cs="Arial"/>
          <w:color w:val="FF0000"/>
        </w:rPr>
        <w:t xml:space="preserve"> </w:t>
      </w:r>
      <w:r w:rsidR="00F32CAF" w:rsidRPr="00F32CAF">
        <w:rPr>
          <w:rFonts w:ascii="Arial" w:eastAsia="Calibri" w:hAnsi="Arial" w:cs="Arial"/>
          <w:color w:val="000000"/>
        </w:rPr>
        <w:t>will refer to the specific guidance in Keeping Children Safe in Education</w:t>
      </w:r>
      <w:r w:rsidR="001E790B">
        <w:rPr>
          <w:rFonts w:ascii="Arial" w:eastAsia="Calibri" w:hAnsi="Arial" w:cs="Arial"/>
          <w:color w:val="000000"/>
        </w:rPr>
        <w:t xml:space="preserve"> 2024</w:t>
      </w:r>
      <w:r w:rsidR="00F32CAF" w:rsidRPr="00F32CAF">
        <w:rPr>
          <w:rFonts w:ascii="Arial" w:eastAsia="Calibri" w:hAnsi="Arial" w:cs="Arial"/>
          <w:color w:val="000000"/>
        </w:rPr>
        <w:t xml:space="preserve"> Part five: Child on Child Sexual Violence and Sexual Harassment and Lancashire Procedures. </w:t>
      </w:r>
      <w:hyperlink r:id="rId35"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4EC8830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pupils with SEND, who evidence suggests</w:t>
      </w:r>
      <w:r w:rsidR="0085431E">
        <w:rPr>
          <w:rFonts w:ascii="Arial" w:eastAsia="Calibri" w:hAnsi="Arial" w:cs="Arial"/>
          <w:color w:val="000000"/>
        </w:rPr>
        <w:t>,</w:t>
      </w:r>
      <w:r w:rsidRPr="00F32CAF">
        <w:rPr>
          <w:rFonts w:ascii="Arial" w:eastAsia="Calibri" w:hAnsi="Arial" w:cs="Arial"/>
          <w:color w:val="000000"/>
        </w:rPr>
        <w:t xml:space="preserve"> are more likely to be abused than their peers. Staff will not assume that possible indicators of abuse relate to the pupil’s SEND and will always explore indicators further. </w:t>
      </w:r>
    </w:p>
    <w:p w14:paraId="342350C0" w14:textId="7D58046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w:t>
      </w:r>
      <w:r w:rsidR="0085431E">
        <w:rPr>
          <w:rFonts w:ascii="Arial" w:eastAsia="Calibri" w:hAnsi="Arial" w:cs="Arial"/>
          <w:color w:val="000000"/>
        </w:rPr>
        <w:t>,</w:t>
      </w:r>
      <w:r w:rsidRPr="00F32CAF">
        <w:rPr>
          <w:rFonts w:ascii="Arial" w:eastAsia="Calibri" w:hAnsi="Arial" w:cs="Arial"/>
          <w:color w:val="000000"/>
        </w:rPr>
        <w:t xml:space="preserve">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Pr="00F32CAF">
        <w:rPr>
          <w:rFonts w:ascii="Arial" w:eastAsia="Calibri" w:hAnsi="Arial" w:cs="Arial"/>
          <w:color w:val="FF0000"/>
        </w:rPr>
        <w:t xml:space="preserve">the DSL / SLT. </w:t>
      </w:r>
    </w:p>
    <w:p w14:paraId="59697CBB" w14:textId="7549D0F5"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The school’s procedures for managing allegations of child-on-child abuse are outlined in the </w:t>
      </w:r>
      <w:r w:rsidRPr="00B04D38">
        <w:rPr>
          <w:rFonts w:ascii="Arial" w:eastAsia="Calibri" w:hAnsi="Arial" w:cs="Arial"/>
        </w:rPr>
        <w:t xml:space="preserve">School Behaviour Policy/ Anti – Bullying Policy </w:t>
      </w:r>
    </w:p>
    <w:p w14:paraId="3EE305FF" w14:textId="213D4050"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will consider:</w:t>
      </w:r>
    </w:p>
    <w:p w14:paraId="2669EF57"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wishes of the victim in terms of how they want to proceed </w:t>
      </w:r>
    </w:p>
    <w:p w14:paraId="490F9F1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abuse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08DAB7CC" w:rsid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w:t>
      </w:r>
      <w:r w:rsidR="0085431E">
        <w:rPr>
          <w:rFonts w:ascii="Arial" w:eastAsia="Times New Roman" w:hAnsi="Arial" w:cs="Arial"/>
          <w:color w:val="000000"/>
          <w:lang w:eastAsia="en-GB"/>
        </w:rPr>
        <w:t>4</w:t>
      </w:r>
      <w:r w:rsidRPr="00F32CAF">
        <w:rPr>
          <w:rFonts w:ascii="Arial" w:eastAsia="Times New Roman" w:hAnsi="Arial" w:cs="Arial"/>
          <w:color w:val="000000"/>
          <w:lang w:eastAsia="en-GB"/>
        </w:rPr>
        <w:t>, Part 5.</w:t>
      </w:r>
    </w:p>
    <w:p w14:paraId="4069D186" w14:textId="77777777" w:rsidR="00DE66B7" w:rsidRDefault="00DE66B7" w:rsidP="00DE66B7">
      <w:pPr>
        <w:autoSpaceDE w:val="0"/>
        <w:autoSpaceDN w:val="0"/>
        <w:adjustRightInd w:val="0"/>
        <w:spacing w:after="0" w:line="276" w:lineRule="auto"/>
        <w:jc w:val="both"/>
        <w:rPr>
          <w:rFonts w:ascii="Arial" w:eastAsia="Times New Roman" w:hAnsi="Arial" w:cs="Arial"/>
          <w:color w:val="000000"/>
          <w:lang w:eastAsia="en-GB"/>
        </w:rPr>
      </w:pPr>
    </w:p>
    <w:p w14:paraId="77EA9039" w14:textId="055C1EE1" w:rsidR="00DE66B7" w:rsidRPr="00F32CAF" w:rsidRDefault="00DE66B7" w:rsidP="00DE66B7">
      <w:pPr>
        <w:autoSpaceDE w:val="0"/>
        <w:autoSpaceDN w:val="0"/>
        <w:adjustRightInd w:val="0"/>
        <w:spacing w:after="0" w:line="276" w:lineRule="auto"/>
        <w:jc w:val="both"/>
        <w:rPr>
          <w:rFonts w:ascii="Arial" w:eastAsia="Times New Roman" w:hAnsi="Arial" w:cs="Arial"/>
          <w:color w:val="000000"/>
          <w:lang w:eastAsia="en-GB"/>
        </w:rPr>
      </w:pPr>
      <w:r w:rsidRPr="00DE66B7">
        <w:rPr>
          <w:rFonts w:ascii="Arial" w:eastAsia="Times New Roman" w:hAnsi="Arial" w:cs="Arial"/>
          <w:color w:val="000000"/>
          <w:lang w:eastAsia="en-GB"/>
        </w:rPr>
        <w:t>Where relevant, risk assessments will be written, informed by the voice of the children involved, consulted on with parents and shared on a need to know basis with relevant staff. and kept under review as a minimum, termly.</w:t>
      </w:r>
    </w:p>
    <w:p w14:paraId="7B647F3F" w14:textId="77777777" w:rsidR="00F32CAF" w:rsidRP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Updated]_Serious_violence"/>
      <w:bookmarkEnd w:id="37"/>
      <w:r w:rsidRPr="00F32CAF">
        <w:rPr>
          <w:rFonts w:ascii="Arial" w:eastAsia="Times New Roman" w:hAnsi="Arial" w:cs="Arial"/>
          <w:b/>
          <w:bCs/>
          <w:lang w:eastAsia="en-GB"/>
        </w:rPr>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Through training, all staff will be made aware of the indicators which may signal a pupil is at risk from, or is involved with, serious violent crime. These indicators include, but are not limited to:</w:t>
      </w:r>
    </w:p>
    <w:p w14:paraId="224A968D"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Increased absence from school. </w:t>
      </w:r>
    </w:p>
    <w:p w14:paraId="227E71B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change in friendships. </w:t>
      </w:r>
    </w:p>
    <w:p w14:paraId="67DD7928"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Relationships with older individuals or groups. </w:t>
      </w:r>
    </w:p>
    <w:p w14:paraId="367DE127"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decline in academic performance. </w:t>
      </w:r>
    </w:p>
    <w:p w14:paraId="1633650B"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self-harm. </w:t>
      </w:r>
    </w:p>
    <w:p w14:paraId="4CB8229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change in wellbeing. </w:t>
      </w:r>
    </w:p>
    <w:p w14:paraId="4F142BF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assault. </w:t>
      </w:r>
    </w:p>
    <w:p w14:paraId="53E84BA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Unexplained injuries. </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8" w:name="_Online_safety_and"/>
      <w:bookmarkEnd w:id="38"/>
      <w:r w:rsidRPr="00F32CAF">
        <w:rPr>
          <w:rFonts w:ascii="Arial" w:eastAsia="Times New Roman" w:hAnsi="Arial" w:cs="Arial"/>
          <w:b/>
          <w:bCs/>
          <w:lang w:eastAsia="en-GB"/>
        </w:rPr>
        <w:t xml:space="preserve">Online Safety </w:t>
      </w:r>
    </w:p>
    <w:p w14:paraId="63E7D901" w14:textId="3217A201"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will adhere to the </w:t>
      </w:r>
      <w:r w:rsidR="00F32CAF" w:rsidRPr="00B04D38">
        <w:rPr>
          <w:rFonts w:ascii="Arial" w:eastAsia="Calibri" w:hAnsi="Arial" w:cs="Arial"/>
        </w:rPr>
        <w:t xml:space="preserve">Online Safety Policy </w:t>
      </w:r>
      <w:r w:rsidR="00F32CAF" w:rsidRPr="00F32CAF">
        <w:rPr>
          <w:rFonts w:ascii="Arial" w:eastAsia="Calibri" w:hAnsi="Arial" w:cs="Arial"/>
          <w:color w:val="000000"/>
        </w:rPr>
        <w:t>at all times and is committed to keeping children safe online. The school recognises that addressing online safety issues should form an integral part of the school’s safeguarding arrangements.</w:t>
      </w:r>
    </w:p>
    <w:p w14:paraId="507CF2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part of a broad and balanced curriculum, all pupils will be made aware of online risks and taught how to stay safe online. </w:t>
      </w:r>
    </w:p>
    <w:p w14:paraId="64674B62" w14:textId="6DFC662E" w:rsidR="00F32CAF" w:rsidRPr="00E83FEF" w:rsidRDefault="00F32CAF" w:rsidP="00F32CAF">
      <w:pPr>
        <w:autoSpaceDE w:val="0"/>
        <w:autoSpaceDN w:val="0"/>
        <w:adjustRightInd w:val="0"/>
        <w:spacing w:after="120" w:line="240" w:lineRule="auto"/>
        <w:jc w:val="both"/>
        <w:rPr>
          <w:rFonts w:ascii="Arial" w:eastAsia="Calibri" w:hAnsi="Arial" w:cs="Arial"/>
          <w:color w:val="000000" w:themeColor="text1"/>
        </w:rPr>
      </w:pPr>
      <w:r w:rsidRPr="00E83FEF">
        <w:rPr>
          <w:rFonts w:ascii="Arial" w:eastAsia="Calibri" w:hAnsi="Arial" w:cs="Arial"/>
          <w:color w:val="000000" w:themeColor="text1"/>
        </w:rPr>
        <w:t xml:space="preserve">The school will ensure that suitable filtering systems are in place on </w:t>
      </w:r>
      <w:r w:rsidR="0035398D" w:rsidRPr="00E83FEF">
        <w:rPr>
          <w:rFonts w:ascii="Arial" w:eastAsia="Calibri" w:hAnsi="Arial" w:cs="Arial"/>
          <w:b/>
          <w:bCs/>
          <w:color w:val="000000" w:themeColor="text1"/>
        </w:rPr>
        <w:t>ALL</w:t>
      </w:r>
      <w:r w:rsidR="0035398D" w:rsidRPr="00E83FEF">
        <w:rPr>
          <w:rFonts w:ascii="Arial" w:eastAsia="Calibri" w:hAnsi="Arial" w:cs="Arial"/>
          <w:color w:val="000000" w:themeColor="text1"/>
        </w:rPr>
        <w:t xml:space="preserve"> </w:t>
      </w:r>
      <w:r w:rsidRPr="00E83FEF">
        <w:rPr>
          <w:rFonts w:ascii="Arial" w:eastAsia="Calibri" w:hAnsi="Arial" w:cs="Arial"/>
          <w:color w:val="000000" w:themeColor="text1"/>
        </w:rPr>
        <w:t xml:space="preserve">ICT equipment to </w:t>
      </w:r>
      <w:r w:rsidR="0035398D" w:rsidRPr="00E83FEF">
        <w:rPr>
          <w:rFonts w:ascii="Arial" w:eastAsia="Calibri" w:hAnsi="Arial" w:cs="Arial"/>
          <w:color w:val="000000" w:themeColor="text1"/>
        </w:rPr>
        <w:t xml:space="preserve">mitigate opportunities for children to access </w:t>
      </w:r>
      <w:r w:rsidRPr="00E83FEF">
        <w:rPr>
          <w:rFonts w:ascii="Arial" w:eastAsia="Calibri" w:hAnsi="Arial" w:cs="Arial"/>
          <w:color w:val="000000" w:themeColor="text1"/>
        </w:rPr>
        <w:t xml:space="preserve">inappropriate material. This system will be </w:t>
      </w:r>
      <w:r w:rsidR="0035398D" w:rsidRPr="00E83FEF">
        <w:rPr>
          <w:rFonts w:ascii="Arial" w:eastAsia="Calibri" w:hAnsi="Arial" w:cs="Arial"/>
          <w:color w:val="000000" w:themeColor="text1"/>
        </w:rPr>
        <w:t xml:space="preserve">regularly </w:t>
      </w:r>
      <w:r w:rsidRPr="00E83FEF">
        <w:rPr>
          <w:rFonts w:ascii="Arial" w:eastAsia="Calibri" w:hAnsi="Arial" w:cs="Arial"/>
          <w:color w:val="000000" w:themeColor="text1"/>
        </w:rPr>
        <w:t xml:space="preserve">monitored and reviewed with any inappropriate behaviours or searches being followed up appropriately.  </w:t>
      </w:r>
    </w:p>
    <w:p w14:paraId="69C3D44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Further information regarding the school’s approach to online safety can be found in the Online Safety Policy. </w:t>
      </w:r>
    </w:p>
    <w:p w14:paraId="3C4CB552" w14:textId="4BEF94A5" w:rsidR="00F32CAF" w:rsidRPr="00C95ED5" w:rsidRDefault="00F32CAF" w:rsidP="00F32CAF">
      <w:pPr>
        <w:numPr>
          <w:ilvl w:val="0"/>
          <w:numId w:val="48"/>
        </w:numPr>
        <w:autoSpaceDE w:val="0"/>
        <w:autoSpaceDN w:val="0"/>
        <w:adjustRightInd w:val="0"/>
        <w:spacing w:after="120" w:line="240" w:lineRule="auto"/>
        <w:contextualSpacing/>
        <w:jc w:val="both"/>
        <w:rPr>
          <w:rFonts w:ascii="Arial" w:eastAsia="Calibri" w:hAnsi="Arial" w:cs="Arial"/>
          <w:bCs/>
          <w:color w:val="000000"/>
        </w:rPr>
      </w:pPr>
      <w:r w:rsidRPr="00C95ED5">
        <w:rPr>
          <w:rFonts w:ascii="Arial" w:eastAsia="Calibri" w:hAnsi="Arial" w:cs="Arial"/>
          <w:color w:val="000000"/>
        </w:rPr>
        <w:t xml:space="preserve">When school become aware of an online safety issue that has occurred outside of school, it is managed in accordance with the Online Safety Policy </w:t>
      </w:r>
      <w:r w:rsidRPr="00C95ED5">
        <w:rPr>
          <w:rFonts w:ascii="Arial" w:eastAsia="Calibri" w:hAnsi="Arial" w:cs="Arial"/>
        </w:rPr>
        <w:t xml:space="preserve">and School Behaviour Policy </w:t>
      </w:r>
      <w:r w:rsidRPr="00C95ED5">
        <w:rPr>
          <w:rFonts w:ascii="Arial" w:eastAsia="Calibri" w:hAnsi="Arial" w:cs="Arial"/>
          <w:bCs/>
          <w:color w:val="000000"/>
        </w:rPr>
        <w:t>Staff will be aware that ongoing in-person monitoring is required in addition to the software in place as it is vital staff don’t rely solely on IT systems as this may leave some children vulnerable.</w:t>
      </w:r>
      <w:r w:rsidR="00E83FEF" w:rsidRPr="00C95ED5">
        <w:rPr>
          <w:rFonts w:ascii="Arial" w:eastAsia="Calibri" w:hAnsi="Arial" w:cs="Arial"/>
          <w:bCs/>
          <w:color w:val="000000"/>
        </w:rPr>
        <w:t xml:space="preserve"> </w:t>
      </w:r>
    </w:p>
    <w:p w14:paraId="65D4EDD8"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Pr="00287995"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287995">
        <w:rPr>
          <w:rFonts w:ascii="Arial" w:eastAsia="Calibri" w:hAnsi="Arial" w:cs="Arial"/>
          <w:b/>
          <w:bCs/>
          <w:color w:val="000000"/>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5D4D2007" w14:textId="66D2BFA7" w:rsidR="00E81B83" w:rsidRPr="00BE74A7" w:rsidRDefault="00F32CAF" w:rsidP="00E81B83">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lastRenderedPageBreak/>
        <w:t xml:space="preserve">The use of personal electronic devices, including mobile </w:t>
      </w:r>
      <w:r w:rsidRPr="00E83FEF">
        <w:rPr>
          <w:rFonts w:ascii="Arial" w:eastAsia="Calibri" w:hAnsi="Arial" w:cs="Arial"/>
          <w:color w:val="000000" w:themeColor="text1"/>
        </w:rPr>
        <w:t>phones</w:t>
      </w:r>
      <w:r w:rsidR="0035398D" w:rsidRPr="00E83FEF">
        <w:rPr>
          <w:rFonts w:ascii="Arial" w:eastAsia="Calibri" w:hAnsi="Arial" w:cs="Arial"/>
          <w:color w:val="000000" w:themeColor="text1"/>
        </w:rPr>
        <w:t>, smartwatches</w:t>
      </w:r>
      <w:r w:rsidRPr="00E83FEF">
        <w:rPr>
          <w:rFonts w:ascii="Arial" w:eastAsia="Calibri" w:hAnsi="Arial" w:cs="Arial"/>
          <w:color w:val="000000" w:themeColor="text1"/>
        </w:rPr>
        <w:t xml:space="preserve"> and </w:t>
      </w:r>
      <w:r w:rsidRPr="00F32CAF">
        <w:rPr>
          <w:rFonts w:ascii="Arial" w:eastAsia="Calibri" w:hAnsi="Arial" w:cs="Arial"/>
          <w:color w:val="000000"/>
        </w:rPr>
        <w:t>cameras, by staff and pupils is closely monitored by the school, in accordance with the</w:t>
      </w:r>
      <w:r w:rsidR="00E81B83">
        <w:rPr>
          <w:rFonts w:ascii="Arial" w:eastAsia="Calibri" w:hAnsi="Arial" w:cs="Arial"/>
          <w:color w:val="000000"/>
        </w:rPr>
        <w:t xml:space="preserve"> </w:t>
      </w:r>
      <w:r w:rsidR="004F4269">
        <w:rPr>
          <w:rFonts w:ascii="Arial" w:eastAsia="Calibri" w:hAnsi="Arial" w:cs="Arial"/>
          <w:color w:val="000000"/>
        </w:rPr>
        <w:t xml:space="preserve">Behaviour Policy, </w:t>
      </w:r>
      <w:r w:rsidR="00E81B83" w:rsidRPr="00BE74A7">
        <w:rPr>
          <w:rFonts w:ascii="Arial" w:eastAsia="Calibri" w:hAnsi="Arial" w:cs="Arial"/>
        </w:rPr>
        <w:t xml:space="preserve">Staff Code of Conduct / Social </w:t>
      </w:r>
      <w:r w:rsidR="00E81B83">
        <w:rPr>
          <w:rFonts w:ascii="Arial" w:eastAsia="Calibri" w:hAnsi="Arial" w:cs="Arial"/>
        </w:rPr>
        <w:t>M</w:t>
      </w:r>
      <w:r w:rsidR="00E81B83" w:rsidRPr="00BE74A7">
        <w:rPr>
          <w:rFonts w:ascii="Arial" w:eastAsia="Calibri" w:hAnsi="Arial" w:cs="Arial"/>
        </w:rPr>
        <w:t>edia and Online Safety Policies</w:t>
      </w:r>
    </w:p>
    <w:p w14:paraId="170737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photographs and videos will involve pupils who are CLA, adopted pupils, or pupils for whom there are security concerns, the headteacher</w:t>
      </w:r>
      <w:r w:rsidRPr="00F32CAF">
        <w:rPr>
          <w:rFonts w:ascii="Arial" w:eastAsia="Calibri" w:hAnsi="Arial" w:cs="Arial"/>
          <w:b/>
          <w:color w:val="FFD006"/>
        </w:rPr>
        <w:t xml:space="preserve"> </w:t>
      </w:r>
      <w:r w:rsidRPr="00F32CAF">
        <w:rPr>
          <w:rFonts w:ascii="Arial" w:eastAsia="Calibri" w:hAnsi="Arial" w:cs="Arial"/>
          <w:color w:val="000000"/>
        </w:rPr>
        <w:t xml:space="preserve">will liaise with the </w:t>
      </w:r>
      <w:r w:rsidRPr="00F32CAF">
        <w:rPr>
          <w:rFonts w:ascii="Arial" w:eastAsia="Calibri" w:hAnsi="Arial" w:cs="Arial"/>
          <w:bCs/>
          <w:color w:val="000000"/>
        </w:rPr>
        <w:t>DSL</w:t>
      </w:r>
      <w:r w:rsidRPr="00F32CAF">
        <w:rPr>
          <w:rFonts w:ascii="Arial" w:eastAsia="Calibri" w:hAnsi="Arial" w:cs="Arial"/>
          <w:color w:val="FFD006"/>
        </w:rPr>
        <w:t xml:space="preserve"> </w:t>
      </w:r>
      <w:r w:rsidRPr="00F32CAF">
        <w:rPr>
          <w:rFonts w:ascii="Arial" w:eastAsia="Calibri" w:hAnsi="Arial" w:cs="Arial"/>
          <w:color w:val="000000"/>
        </w:rPr>
        <w:t>to determine the steps involved. The DSL will, in known cases of pupils who are CLA or who have been adopted, liaise with the pupils’ social workers, carers or adoptive parents to assess the needs and risks associated with the pupils.</w:t>
      </w:r>
    </w:p>
    <w:p w14:paraId="0AE9FF8D" w14:textId="24EF38A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report any concerns about pupils’ or other staff members’ use of personal electronic devices to the DSL, following the appropriate procedures</w:t>
      </w:r>
      <w:r w:rsidR="004F4269">
        <w:rPr>
          <w:rFonts w:ascii="Arial" w:eastAsia="Calibri" w:hAnsi="Arial" w:cs="Arial"/>
          <w:color w:val="000000"/>
        </w:rPr>
        <w:t>.</w:t>
      </w:r>
      <w:r w:rsidR="004F4269">
        <w:rPr>
          <w:rFonts w:ascii="Arial" w:eastAsia="Calibri" w:hAnsi="Arial" w:cs="Arial"/>
          <w:color w:val="FF0000"/>
        </w:rPr>
        <w:t xml:space="preserve"> </w:t>
      </w:r>
      <w:r w:rsidR="004F4269" w:rsidRPr="004F4269">
        <w:rPr>
          <w:rFonts w:ascii="Arial" w:eastAsia="Calibri" w:hAnsi="Arial" w:cs="Arial"/>
        </w:rPr>
        <w:t xml:space="preserve">St Joseph’s </w:t>
      </w:r>
      <w:r w:rsidRPr="00F32CAF">
        <w:rPr>
          <w:rFonts w:ascii="Arial" w:eastAsia="Calibri" w:hAnsi="Arial" w:cs="Arial"/>
          <w:color w:val="000000"/>
        </w:rPr>
        <w:t xml:space="preserve">is committed 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staff, visitors, volunteers and students do not use their own mobile phones or devices to take or record any images of children. </w:t>
      </w:r>
    </w:p>
    <w:p w14:paraId="412A4319" w14:textId="77777777" w:rsidR="002506D6" w:rsidRPr="00F32CAF" w:rsidRDefault="002506D6" w:rsidP="00F32CAF">
      <w:pPr>
        <w:autoSpaceDE w:val="0"/>
        <w:autoSpaceDN w:val="0"/>
        <w:adjustRightInd w:val="0"/>
        <w:spacing w:after="120" w:line="240" w:lineRule="auto"/>
        <w:jc w:val="both"/>
        <w:rPr>
          <w:rFonts w:ascii="Arial" w:eastAsia="Calibri" w:hAnsi="Arial" w:cs="Arial"/>
          <w:color w:val="000000"/>
        </w:rPr>
      </w:pP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r w:rsidRPr="00F32CAF">
        <w:rPr>
          <w:rFonts w:ascii="Arial" w:eastAsia="Calibri" w:hAnsi="Arial" w:cs="Arial"/>
          <w:b/>
          <w:color w:val="000000"/>
        </w:rPr>
        <w:t xml:space="preserve">Upskirting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upskirting.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e.g. a motion-activated camera. </w:t>
      </w:r>
    </w:p>
    <w:p w14:paraId="725493A4"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Upskirting will not be tolerated by the school. Any incidents of upskirting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9" w:name="_Mobile_phone_and"/>
      <w:bookmarkStart w:id="40" w:name="_Sexting_and_the"/>
      <w:bookmarkEnd w:id="39"/>
      <w:bookmarkEnd w:id="40"/>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4394E993"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w:t>
      </w:r>
      <w:r w:rsidR="002506D6">
        <w:rPr>
          <w:rFonts w:ascii="Arial" w:eastAsia="Calibri" w:hAnsi="Arial" w:cs="Arial"/>
          <w:color w:val="000000"/>
        </w:rPr>
        <w:t>4</w:t>
      </w:r>
      <w:r w:rsidRPr="00F32CAF">
        <w:rPr>
          <w:rFonts w:ascii="Arial" w:eastAsia="Calibri" w:hAnsi="Arial" w:cs="Arial"/>
          <w:color w:val="000000"/>
        </w:rPr>
        <w:t>)</w:t>
      </w:r>
    </w:p>
    <w:p w14:paraId="7ABA5D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hyperlink r:id="rId36" w:history="1">
        <w:r w:rsidRPr="00F32CAF">
          <w:rPr>
            <w:rFonts w:ascii="Arial" w:eastAsia="Calibri" w:hAnsi="Arial" w:cs="Arial"/>
            <w:color w:val="0000FF"/>
            <w:u w:val="single"/>
          </w:rPr>
          <w:t>https://www.gov.uk/government/publications/sharing-nudes-and-semi-nudes-advice-for-education-settings-working-with-children-and-young-people</w:t>
        </w:r>
      </w:hyperlink>
      <w:r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Refrain from viewing, copy, printing, sharing, storing or saving the imagery.</w:t>
      </w:r>
    </w:p>
    <w:p w14:paraId="60F8C37B"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incidents involving additional or abusive elements beyond the creation, sending or possession of nudes and semi-</w:t>
      </w:r>
      <w:proofErr w:type="gramStart"/>
      <w:r w:rsidRPr="00F32CAF">
        <w:rPr>
          <w:rFonts w:ascii="Arial" w:eastAsia="Calibri" w:hAnsi="Arial" w:cs="Arial"/>
          <w:color w:val="000000"/>
        </w:rPr>
        <w:t>nudes;-</w:t>
      </w:r>
      <w:proofErr w:type="gramEnd"/>
      <w:r w:rsidRPr="00F32CAF">
        <w:rPr>
          <w:rFonts w:ascii="Arial" w:eastAsia="Calibri" w:hAnsi="Arial" w:cs="Arial"/>
          <w:color w:val="000000"/>
        </w:rPr>
        <w:t xml:space="preserve">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 xml:space="preserve">incidents involving the creation and sending of nudes and semi-nudes with no adult involvement, no apparent intent to harm or reckless </w:t>
      </w:r>
      <w:proofErr w:type="gramStart"/>
      <w:r w:rsidRPr="00F32CAF">
        <w:rPr>
          <w:rFonts w:ascii="Arial" w:eastAsia="Calibri" w:hAnsi="Arial" w:cs="Arial"/>
          <w:color w:val="000000"/>
        </w:rPr>
        <w:t>misuse.</w:t>
      </w:r>
      <w:r w:rsidRPr="00F32CAF">
        <w:rPr>
          <w:rFonts w:ascii="Arial" w:eastAsia="Calibri" w:hAnsi="Arial" w:cs="Arial"/>
          <w:strike/>
          <w:color w:val="000000"/>
        </w:rPr>
        <w:t>.</w:t>
      </w:r>
      <w:proofErr w:type="gramEnd"/>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it is necessary to view the imagery, e.g. if this is the only way to </w:t>
      </w:r>
      <w:proofErr w:type="gramStart"/>
      <w:r w:rsidRPr="00F32CAF">
        <w:rPr>
          <w:rFonts w:ascii="Arial" w:eastAsia="Calibri" w:hAnsi="Arial" w:cs="Arial"/>
          <w:color w:val="000000"/>
        </w:rPr>
        <w:t>make a decision</w:t>
      </w:r>
      <w:proofErr w:type="gramEnd"/>
      <w:r w:rsidRPr="00F32CAF">
        <w:rPr>
          <w:rFonts w:ascii="Arial" w:eastAsia="Calibri" w:hAnsi="Arial" w:cs="Arial"/>
          <w:color w:val="000000"/>
        </w:rPr>
        <w:t xml:space="preserve"> about whether to inform other agencies, the DSL should:</w:t>
      </w:r>
    </w:p>
    <w:p w14:paraId="7AB7194C"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is undertaken by the DSL (or equivalent) or another member of the safeguarding team with delegated authority from the headteacher or a member of the senior leadership team</w:t>
      </w:r>
    </w:p>
    <w:p w14:paraId="6CFA63AE"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viewing takes place with another member of staff present in the room, ideally the headteacher or a member of the senior leadership team. </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if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4F29EDF5" w14:textId="53A007A8" w:rsidR="00F32CAF" w:rsidRDefault="00F32CAF" w:rsidP="007B6088">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r w:rsidR="007B6088">
        <w:rPr>
          <w:rFonts w:ascii="Arial" w:eastAsia="Calibri" w:hAnsi="Arial" w:cs="Arial"/>
          <w:color w:val="000000"/>
        </w:rPr>
        <w:t>.</w:t>
      </w:r>
    </w:p>
    <w:p w14:paraId="27C93A9C" w14:textId="77777777" w:rsidR="007B6088" w:rsidRDefault="007B6088" w:rsidP="007B6088">
      <w:pPr>
        <w:autoSpaceDE w:val="0"/>
        <w:autoSpaceDN w:val="0"/>
        <w:adjustRightInd w:val="0"/>
        <w:spacing w:after="120" w:line="240" w:lineRule="auto"/>
        <w:contextualSpacing/>
        <w:jc w:val="both"/>
        <w:rPr>
          <w:rFonts w:ascii="Arial" w:eastAsia="Calibri" w:hAnsi="Arial" w:cs="Arial"/>
          <w:color w:val="000000"/>
        </w:rPr>
      </w:pPr>
    </w:p>
    <w:p w14:paraId="6A0F56C3" w14:textId="38FE09C5" w:rsidR="007B6088" w:rsidRDefault="007B6088" w:rsidP="007B6088">
      <w:pPr>
        <w:pStyle w:val="ListParagraph"/>
        <w:numPr>
          <w:ilvl w:val="0"/>
          <w:numId w:val="66"/>
        </w:numPr>
        <w:rPr>
          <w:rFonts w:cs="Arial"/>
          <w:b/>
          <w:bCs/>
        </w:rPr>
      </w:pPr>
      <w:r w:rsidRPr="007B6088">
        <w:rPr>
          <w:rFonts w:cs="Arial"/>
          <w:b/>
          <w:bCs/>
        </w:rPr>
        <w:t>Sextortion</w:t>
      </w:r>
    </w:p>
    <w:p w14:paraId="1BB923C5" w14:textId="70C8E31F" w:rsidR="007B6088" w:rsidRPr="00785637" w:rsidRDefault="00785637" w:rsidP="007B6088">
      <w:pPr>
        <w:rPr>
          <w:rFonts w:ascii="Arial" w:hAnsi="Arial" w:cs="Arial"/>
        </w:rPr>
      </w:pPr>
      <w:r>
        <w:rPr>
          <w:rFonts w:ascii="Arial" w:hAnsi="Arial" w:cs="Arial"/>
        </w:rPr>
        <w:t>T</w:t>
      </w:r>
      <w:r w:rsidRPr="00785637">
        <w:rPr>
          <w:rFonts w:ascii="Arial" w:hAnsi="Arial" w:cs="Arial"/>
        </w:rPr>
        <w:t xml:space="preserve">here has been a large increase in reports of children and young people being forced into paying money or meeting another financial demand after an offender has threatened to release nudes or semi-nudes of them. This is financially motivated sexual extortion, a type of </w:t>
      </w:r>
      <w:r w:rsidRPr="00785637">
        <w:rPr>
          <w:rFonts w:ascii="Arial" w:hAnsi="Arial" w:cs="Arial"/>
        </w:rPr>
        <w:lastRenderedPageBreak/>
        <w:t>online blackmail often referred to as ‘sextortion’.</w:t>
      </w:r>
      <w:r w:rsidR="004F4269">
        <w:rPr>
          <w:rFonts w:ascii="Arial" w:hAnsi="Arial" w:cs="Arial"/>
        </w:rPr>
        <w:t xml:space="preserve"> </w:t>
      </w:r>
      <w:r w:rsidRPr="00785637">
        <w:rPr>
          <w:rFonts w:ascii="Arial" w:hAnsi="Arial" w:cs="Arial"/>
        </w:rPr>
        <w:t>It is a form of child sexual abuse.</w:t>
      </w:r>
      <w:r>
        <w:rPr>
          <w:rFonts w:ascii="Arial" w:hAnsi="Arial" w:cs="Arial"/>
        </w:rPr>
        <w:t xml:space="preserve"> </w:t>
      </w:r>
      <w:r w:rsidR="004F4269">
        <w:rPr>
          <w:rFonts w:ascii="Arial" w:hAnsi="Arial" w:cs="Arial"/>
        </w:rPr>
        <w:t>Danielle Dewhurst</w:t>
      </w:r>
      <w:r>
        <w:rPr>
          <w:rFonts w:ascii="Arial" w:hAnsi="Arial" w:cs="Arial"/>
        </w:rPr>
        <w:t xml:space="preserve"> will ensure that staff are aware that this can happen and the school will follow guidance issued by the </w:t>
      </w:r>
      <w:hyperlink r:id="rId37" w:history="1">
        <w:r w:rsidRPr="00785637">
          <w:rPr>
            <w:rStyle w:val="Hyperlink"/>
            <w:rFonts w:ascii="Arial" w:hAnsi="Arial"/>
          </w:rPr>
          <w:t>National Crime Agency.</w:t>
        </w:r>
      </w:hyperlink>
      <w:r>
        <w:rPr>
          <w:rFonts w:ascii="Arial" w:hAnsi="Arial" w:cs="Arial"/>
        </w:rPr>
        <w:t xml:space="preserve"> </w:t>
      </w: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F32CAF">
        <w:rPr>
          <w:rFonts w:ascii="Arial" w:eastAsia="Times New Roman" w:hAnsi="Arial" w:cs="Arial"/>
          <w:b/>
          <w:bCs/>
          <w:lang w:eastAsia="en-GB"/>
        </w:rPr>
        <w:t>Context of safeguarding incidents</w:t>
      </w:r>
    </w:p>
    <w:p w14:paraId="49527408" w14:textId="62B1A72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w:t>
      </w:r>
      <w:r w:rsidR="001E790B">
        <w:rPr>
          <w:rFonts w:ascii="Arial" w:eastAsia="Calibri" w:hAnsi="Arial" w:cs="Arial"/>
          <w:color w:val="000000"/>
        </w:rPr>
        <w:t>/CFW</w:t>
      </w:r>
      <w:r w:rsidRPr="00F32CAF">
        <w:rPr>
          <w:rFonts w:ascii="Arial" w:eastAsia="Calibri" w:hAnsi="Arial" w:cs="Arial"/>
          <w:color w:val="000000"/>
        </w:rPr>
        <w:t xml:space="preserve">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sidRPr="00F32CAF">
        <w:rPr>
          <w:rFonts w:ascii="Arial" w:eastAsia="Calibri" w:hAnsi="Arial" w:cs="Arial"/>
          <w:b/>
          <w:bCs/>
          <w:color w:val="000000"/>
        </w:rPr>
        <w:t xml:space="preserve">     27.</w:t>
      </w:r>
      <w:r w:rsidRPr="00F32CAF">
        <w:rPr>
          <w:rFonts w:ascii="Arial" w:eastAsia="Calibri" w:hAnsi="Arial" w:cs="Arial"/>
          <w:b/>
          <w:bCs/>
          <w:color w:val="000000"/>
        </w:rPr>
        <w:tab/>
        <w:t>Pupils potentially at greater risk of harm</w:t>
      </w:r>
    </w:p>
    <w:p w14:paraId="56C63E81" w14:textId="303498BF" w:rsidR="00F32CAF" w:rsidRPr="00F32CAF" w:rsidRDefault="004F4269" w:rsidP="004F4269">
      <w:pPr>
        <w:autoSpaceDE w:val="0"/>
        <w:autoSpaceDN w:val="0"/>
        <w:adjustRightInd w:val="0"/>
        <w:spacing w:after="120" w:line="240" w:lineRule="auto"/>
        <w:rPr>
          <w:rFonts w:ascii="Arial" w:eastAsia="Calibri" w:hAnsi="Arial" w:cs="Arial"/>
          <w:color w:val="000000"/>
        </w:rPr>
      </w:pPr>
      <w:bookmarkStart w:id="51" w:name="_Hlk176867668"/>
      <w:r>
        <w:rPr>
          <w:rFonts w:ascii="Arial" w:eastAsia="Calibri" w:hAnsi="Arial" w:cs="Arial"/>
          <w:color w:val="000000"/>
        </w:rPr>
        <w:t xml:space="preserve">St Joseph’s </w:t>
      </w:r>
      <w:bookmarkEnd w:id="51"/>
      <w:r w:rsidR="00F32CAF" w:rsidRPr="00F32CAF">
        <w:rPr>
          <w:rFonts w:ascii="Arial" w:eastAsia="Calibri" w:hAnsi="Arial"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Parents may choose elective home education (EHE) for their children. In some cases, EHE can mean that children are less visible to the services needed to safeguard and support them.</w:t>
      </w:r>
    </w:p>
    <w:p w14:paraId="1D06B117" w14:textId="6A77DB01" w:rsidR="00F32CAF" w:rsidRPr="00F32CAF" w:rsidRDefault="00F32CAF" w:rsidP="004F4269">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In line with the Education (Pupil Registration) (England) Regulations 2006,</w:t>
      </w:r>
      <w:r w:rsidR="004F4269">
        <w:rPr>
          <w:rFonts w:ascii="Arial" w:eastAsia="Calibri" w:hAnsi="Arial" w:cs="Arial"/>
          <w:color w:val="000000"/>
        </w:rPr>
        <w:t xml:space="preserve"> St Joseph’s </w:t>
      </w:r>
      <w:r w:rsidRPr="00F32CAF">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i.e.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w:t>
      </w:r>
      <w:proofErr w:type="gramStart"/>
      <w:r w:rsidRPr="00F32CAF">
        <w:rPr>
          <w:rFonts w:ascii="Arial" w:eastAsia="Calibri" w:hAnsi="Arial" w:cs="Arial"/>
          <w:color w:val="000000"/>
        </w:rPr>
        <w:t>long lasting</w:t>
      </w:r>
      <w:proofErr w:type="gramEnd"/>
      <w:r w:rsidRPr="00F32CAF">
        <w:rPr>
          <w:rFonts w:ascii="Arial" w:eastAsia="Calibri" w:hAnsi="Arial" w:cs="Arial"/>
          <w:color w:val="000000"/>
        </w:rPr>
        <w:t xml:space="preserve"> impact of experiencing adversity and the lasting effect trauma can have on a child’s development. </w:t>
      </w:r>
    </w:p>
    <w:p w14:paraId="47B1909A" w14:textId="4C33191D" w:rsidR="002506D6" w:rsidRPr="002506D6"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r w:rsidR="004F4269">
        <w:rPr>
          <w:rFonts w:ascii="Arial" w:eastAsia="Calibri" w:hAnsi="Arial" w:cs="Arial"/>
          <w:color w:val="000000"/>
        </w:rPr>
        <w:t xml:space="preserve"> Staff in school have had training with CISS to support these children.</w:t>
      </w:r>
      <w:r w:rsidR="002506D6" w:rsidRPr="002506D6">
        <w:rPr>
          <w:rFonts w:ascii="Arial" w:eastAsia="Calibri" w:hAnsi="Arial" w:cs="Arial"/>
          <w:color w:val="FF0000"/>
        </w:rPr>
        <w:t xml:space="preserve"> </w:t>
      </w:r>
    </w:p>
    <w:p w14:paraId="3B8C373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D3037CB" w14:textId="78BAE487" w:rsidR="00F32CAF" w:rsidRPr="00F32CAF" w:rsidRDefault="004F4269" w:rsidP="004F4269">
      <w:pPr>
        <w:autoSpaceDE w:val="0"/>
        <w:autoSpaceDN w:val="0"/>
        <w:adjustRightInd w:val="0"/>
        <w:spacing w:before="200" w:after="200" w:line="276" w:lineRule="auto"/>
        <w:outlineLvl w:val="0"/>
        <w:rPr>
          <w:rFonts w:ascii="Arial" w:eastAsia="Times New Roman" w:hAnsi="Arial" w:cs="Arial"/>
          <w:b/>
          <w:bCs/>
          <w:lang w:eastAsia="en-GB"/>
        </w:rPr>
      </w:pPr>
      <w:r>
        <w:rPr>
          <w:rFonts w:ascii="Arial" w:eastAsia="Times New Roman" w:hAnsi="Arial" w:cs="Arial"/>
          <w:b/>
          <w:bCs/>
          <w:lang w:eastAsia="en-GB"/>
        </w:rPr>
        <w:t xml:space="preserve">28. </w:t>
      </w:r>
      <w:r w:rsidR="00F32CAF"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447D5798" w:rsidR="00F32CAF" w:rsidRPr="00F32CAF" w:rsidRDefault="004F4269"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lastRenderedPageBreak/>
        <w:t xml:space="preserve">St Joseph’s </w:t>
      </w:r>
      <w:r w:rsidR="00F32CAF" w:rsidRPr="00F32CAF">
        <w:rPr>
          <w:rFonts w:ascii="Arial" w:eastAsia="Calibri" w:hAnsi="Arial"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033F6BC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w:t>
      </w:r>
      <w:hyperlink r:id="rId38" w:history="1">
        <w:r w:rsidRPr="002506D6">
          <w:rPr>
            <w:rStyle w:val="Hyperlink"/>
            <w:rFonts w:ascii="Arial" w:eastAsia="Calibri" w:hAnsi="Arial"/>
          </w:rPr>
          <w:t>keeping children safe in out-of-school settings</w:t>
        </w:r>
      </w:hyperlink>
      <w:r w:rsidRPr="00F32CAF">
        <w:rPr>
          <w:rFonts w:ascii="Arial" w:eastAsia="Calibri" w:hAnsi="Arial" w:cs="Arial"/>
          <w:color w:val="000000"/>
        </w:rPr>
        <w:t xml:space="preserve">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225A5325" w:rsidR="00F32CAF" w:rsidRPr="00FF5250" w:rsidRDefault="00F32CAF" w:rsidP="00FF5250">
      <w:pPr>
        <w:pStyle w:val="ListParagraph"/>
        <w:numPr>
          <w:ilvl w:val="0"/>
          <w:numId w:val="72"/>
        </w:numPr>
        <w:spacing w:before="200" w:after="200" w:line="276" w:lineRule="auto"/>
        <w:outlineLvl w:val="0"/>
        <w:rPr>
          <w:rFonts w:eastAsia="Times New Roman" w:cs="Arial"/>
          <w:b/>
          <w:bCs/>
          <w:lang w:eastAsia="en-GB"/>
        </w:rPr>
      </w:pPr>
      <w:bookmarkStart w:id="52" w:name="_Alternative_provision"/>
      <w:bookmarkEnd w:id="52"/>
      <w:r w:rsidRPr="00FF5250">
        <w:rPr>
          <w:rFonts w:eastAsia="Times New Roman" w:cs="Arial"/>
          <w:b/>
          <w:bCs/>
          <w:lang w:eastAsia="en-GB"/>
        </w:rPr>
        <w:t>Alternative provision</w:t>
      </w:r>
    </w:p>
    <w:p w14:paraId="7206A7F7" w14:textId="6FBAF655"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remain responsible for a pupil’s welfare during their time at an alternative provider. When placing a pupil with an alternative provider, the school will obtain</w:t>
      </w:r>
      <w:r w:rsidR="002506D6">
        <w:rPr>
          <w:rFonts w:ascii="Arial" w:eastAsia="Calibri" w:hAnsi="Arial" w:cs="Arial"/>
          <w:color w:val="000000"/>
        </w:rPr>
        <w:t xml:space="preserve"> or conduct</w:t>
      </w:r>
      <w:r w:rsidRPr="00F32CAF">
        <w:rPr>
          <w:rFonts w:ascii="Arial" w:eastAsia="Calibri" w:hAnsi="Arial" w:cs="Arial"/>
          <w:color w:val="000000"/>
        </w:rPr>
        <w:t xml:space="preserve"> written c</w:t>
      </w:r>
      <w:r w:rsidR="002506D6">
        <w:rPr>
          <w:rFonts w:ascii="Arial" w:eastAsia="Calibri" w:hAnsi="Arial" w:cs="Arial"/>
          <w:color w:val="000000"/>
        </w:rPr>
        <w:t>hecks</w:t>
      </w:r>
      <w:r w:rsidRPr="00F32CAF">
        <w:rPr>
          <w:rFonts w:ascii="Arial" w:eastAsia="Calibri" w:hAnsi="Arial" w:cs="Arial"/>
          <w:color w:val="000000"/>
        </w:rPr>
        <w:t xml:space="preserve"> that the provider has conducted all relevant safeguarding checks on staff</w:t>
      </w:r>
      <w:r w:rsidR="002506D6">
        <w:rPr>
          <w:rFonts w:ascii="Arial" w:eastAsia="Calibri" w:hAnsi="Arial" w:cs="Arial"/>
          <w:color w:val="000000"/>
        </w:rPr>
        <w:t>, have effective policies</w:t>
      </w:r>
      <w:r w:rsidRPr="00F32CAF">
        <w:rPr>
          <w:rFonts w:ascii="Arial" w:eastAsia="Calibri" w:hAnsi="Arial" w:cs="Arial"/>
          <w:color w:val="000000"/>
        </w:rPr>
        <w:t xml:space="preserve"> an</w:t>
      </w:r>
      <w:r w:rsidR="002506D6">
        <w:rPr>
          <w:rFonts w:ascii="Arial" w:eastAsia="Calibri" w:hAnsi="Arial" w:cs="Arial"/>
          <w:color w:val="000000"/>
        </w:rPr>
        <w:t>d ensure</w:t>
      </w:r>
      <w:r w:rsidRPr="00F32CAF">
        <w:rPr>
          <w:rFonts w:ascii="Arial" w:eastAsia="Calibri" w:hAnsi="Arial" w:cs="Arial"/>
          <w:color w:val="000000"/>
        </w:rPr>
        <w:t xml:space="preserve"> clear communication procedures in place in view of attendance. </w:t>
      </w:r>
      <w:r w:rsidR="002506D6">
        <w:rPr>
          <w:rFonts w:ascii="Arial" w:eastAsia="Calibri" w:hAnsi="Arial" w:cs="Arial"/>
          <w:color w:val="000000"/>
        </w:rPr>
        <w:t xml:space="preserve">The checks will be regularly updated and stored centrally. </w:t>
      </w:r>
    </w:p>
    <w:p w14:paraId="04669802" w14:textId="50A0F9B7" w:rsidR="00F32CAF" w:rsidRPr="00AB30B1" w:rsidRDefault="00F32CAF" w:rsidP="00AB30B1">
      <w:pPr>
        <w:pStyle w:val="ListParagraph"/>
        <w:numPr>
          <w:ilvl w:val="0"/>
          <w:numId w:val="72"/>
        </w:numPr>
        <w:spacing w:before="200" w:after="200" w:line="276" w:lineRule="auto"/>
        <w:outlineLvl w:val="0"/>
        <w:rPr>
          <w:rFonts w:eastAsia="Times New Roman" w:cs="Arial"/>
          <w:b/>
          <w:bCs/>
          <w:lang w:eastAsia="en-GB"/>
        </w:rPr>
      </w:pPr>
      <w:bookmarkStart w:id="53" w:name="_Work_experience"/>
      <w:bookmarkStart w:id="54" w:name="_Homestay_exchange_visits"/>
      <w:bookmarkStart w:id="55" w:name="_Private_fostering"/>
      <w:bookmarkStart w:id="56" w:name="_Concerns_about_a"/>
      <w:bookmarkStart w:id="57" w:name="_Early_help"/>
      <w:bookmarkStart w:id="58" w:name="_Managing_referrals"/>
      <w:bookmarkEnd w:id="53"/>
      <w:bookmarkEnd w:id="54"/>
      <w:bookmarkEnd w:id="55"/>
      <w:bookmarkEnd w:id="56"/>
      <w:bookmarkEnd w:id="57"/>
      <w:bookmarkEnd w:id="58"/>
      <w:r w:rsidRPr="00AB30B1">
        <w:rPr>
          <w:rFonts w:eastAsia="Times New Roman"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t>
      </w:r>
      <w:r w:rsidRPr="00F32CAF">
        <w:rPr>
          <w:rFonts w:ascii="Arial" w:eastAsia="Calibri" w:hAnsi="Arial" w:cs="Arial"/>
          <w:color w:val="000000"/>
        </w:rPr>
        <w:lastRenderedPageBreak/>
        <w:t>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the school are dissatisfied, local escalation procedures will be followed. </w:t>
      </w:r>
      <w:hyperlink r:id="rId39" w:history="1">
        <w:r w:rsidRPr="00F32CAF">
          <w:rPr>
            <w:rFonts w:ascii="Arial" w:eastAsia="Calibri" w:hAnsi="Arial" w:cs="Arial"/>
            <w:color w:val="0000FF"/>
            <w:u w:val="single"/>
          </w:rPr>
          <w:t>8.1 Resolving Professional Disagreements (Escalation and Conflict Resolution) (proceduresonline.com)</w:t>
        </w:r>
      </w:hyperlink>
    </w:p>
    <w:p w14:paraId="6A7CA5E6"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9" w:name="_Concerns_about_staff"/>
      <w:bookmarkEnd w:id="59"/>
      <w:r w:rsidRPr="00F32CAF">
        <w:rPr>
          <w:rFonts w:ascii="Arial" w:eastAsia="Times New Roman" w:hAnsi="Arial" w:cs="Arial"/>
          <w:b/>
          <w:bCs/>
          <w:lang w:eastAsia="en-GB"/>
        </w:rPr>
        <w:t>Concerns about staff and safeguarding practices</w:t>
      </w:r>
    </w:p>
    <w:p w14:paraId="4AF546E4" w14:textId="778B855E" w:rsidR="00F32CAF" w:rsidRPr="00F32CAF" w:rsidRDefault="00F32CAF" w:rsidP="00927CA7">
      <w:pPr>
        <w:autoSpaceDE w:val="0"/>
        <w:autoSpaceDN w:val="0"/>
        <w:adjustRightInd w:val="0"/>
        <w:spacing w:after="120" w:line="240" w:lineRule="auto"/>
        <w:rPr>
          <w:rFonts w:ascii="Arial" w:eastAsia="Calibri" w:hAnsi="Arial" w:cs="Arial"/>
          <w:color w:val="FF0000"/>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r w:rsidRPr="00927CA7">
        <w:rPr>
          <w:rFonts w:ascii="Arial" w:eastAsia="Calibri" w:hAnsi="Arial" w:cs="Arial"/>
        </w:rPr>
        <w:t xml:space="preserve">headteacher. If </w:t>
      </w:r>
      <w:r w:rsidRPr="00F32CAF">
        <w:rPr>
          <w:rFonts w:ascii="Arial" w:eastAsia="Calibri" w:hAnsi="Arial" w:cs="Arial"/>
          <w:color w:val="000000"/>
        </w:rPr>
        <w:t>the concern is with regards to the headteacher, it must be referred to the chair of governors</w:t>
      </w:r>
      <w:r w:rsidR="00927CA7">
        <w:rPr>
          <w:rFonts w:ascii="Arial" w:eastAsia="Calibri" w:hAnsi="Arial" w:cs="Arial"/>
          <w:color w:val="000000"/>
        </w:rPr>
        <w:t xml:space="preserve"> (Ms K Armstrong)</w:t>
      </w:r>
    </w:p>
    <w:p w14:paraId="3EAD669B" w14:textId="37AB193B" w:rsid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Any concerns regarding the safeguarding practices at the school will be raised with the SLT, and the necessary whistleblowing procedures will be followed, as outlined in the </w:t>
      </w:r>
      <w:r w:rsidRPr="00927CA7">
        <w:rPr>
          <w:rFonts w:ascii="Arial" w:eastAsia="Calibri" w:hAnsi="Arial" w:cs="Arial"/>
        </w:rPr>
        <w:t>Whistleblowing Policy</w:t>
      </w:r>
      <w:r w:rsidRPr="00F32CAF">
        <w:rPr>
          <w:rFonts w:ascii="Arial" w:eastAsia="Calibri" w:hAnsi="Arial" w:cs="Arial"/>
          <w:color w:val="FF0000"/>
        </w:rPr>
        <w:t xml:space="preserve">. </w:t>
      </w:r>
      <w:r w:rsidRPr="00F32CAF">
        <w:rPr>
          <w:rFonts w:ascii="Arial" w:eastAsia="Calibri" w:hAnsi="Arial" w:cs="Arial"/>
          <w:color w:val="000000"/>
        </w:rPr>
        <w:t>If a staff member feels unable to raise an issue with the SLT, they should access other whistleblowing channels such as the NSPCC whistleblowing helpline (0800 028 0285).</w:t>
      </w:r>
      <w:r w:rsidR="00AB30B1">
        <w:rPr>
          <w:rFonts w:ascii="Arial" w:eastAsia="Calibri" w:hAnsi="Arial" w:cs="Arial"/>
          <w:color w:val="000000"/>
        </w:rPr>
        <w:t xml:space="preserve"> </w:t>
      </w:r>
    </w:p>
    <w:p w14:paraId="13472B7E" w14:textId="743179E6" w:rsidR="00AB30B1" w:rsidRDefault="00AB30B1" w:rsidP="00927CA7">
      <w:pPr>
        <w:autoSpaceDE w:val="0"/>
        <w:autoSpaceDN w:val="0"/>
        <w:adjustRightInd w:val="0"/>
        <w:spacing w:after="120" w:line="240" w:lineRule="auto"/>
        <w:rPr>
          <w:rFonts w:ascii="Arial" w:eastAsia="Calibri" w:hAnsi="Arial" w:cs="Arial"/>
          <w:color w:val="000000"/>
        </w:rPr>
      </w:pPr>
      <w:r>
        <w:object w:dxaOrig="1508" w:dyaOrig="983" w14:anchorId="72885BAA">
          <v:shape id="_x0000_i1029" type="#_x0000_t75" style="width:75pt;height:49.5pt" o:ole="">
            <v:imagedata r:id="rId40" o:title=""/>
          </v:shape>
          <o:OLEObject Type="Embed" ProgID="Word.Document.12" ShapeID="_x0000_i1029" DrawAspect="Icon" ObjectID="_1789800838" r:id="rId41">
            <o:FieldCodes>\s</o:FieldCodes>
          </o:OLEObject>
        </w:object>
      </w:r>
    </w:p>
    <w:p w14:paraId="07A974B0" w14:textId="77777777" w:rsidR="00AB30B1" w:rsidRPr="00F32CAF" w:rsidRDefault="00AB30B1" w:rsidP="00927CA7">
      <w:pPr>
        <w:autoSpaceDE w:val="0"/>
        <w:autoSpaceDN w:val="0"/>
        <w:adjustRightInd w:val="0"/>
        <w:spacing w:after="120" w:line="240" w:lineRule="auto"/>
        <w:rPr>
          <w:rFonts w:ascii="Arial" w:eastAsia="Calibri" w:hAnsi="Arial" w:cs="Arial"/>
          <w:color w:val="000000"/>
        </w:rPr>
      </w:pPr>
    </w:p>
    <w:p w14:paraId="1D46109E" w14:textId="77777777" w:rsidR="00F32CAF" w:rsidRPr="00F32CAF" w:rsidRDefault="00F32CAF" w:rsidP="00AB30B1">
      <w:pPr>
        <w:numPr>
          <w:ilvl w:val="0"/>
          <w:numId w:val="72"/>
        </w:numPr>
        <w:autoSpaceDE w:val="0"/>
        <w:autoSpaceDN w:val="0"/>
        <w:adjustRightInd w:val="0"/>
        <w:spacing w:before="200" w:after="200" w:line="276" w:lineRule="auto"/>
        <w:ind w:left="720"/>
        <w:outlineLvl w:val="0"/>
        <w:rPr>
          <w:rFonts w:ascii="Arial" w:eastAsia="Times New Roman" w:hAnsi="Arial" w:cs="Arial"/>
          <w:b/>
          <w:bCs/>
          <w:lang w:eastAsia="en-GB"/>
        </w:rPr>
      </w:pPr>
      <w:bookmarkStart w:id="60" w:name="_Dealing_with_allegations"/>
      <w:bookmarkStart w:id="61" w:name="_[Updated]_Allegations_of"/>
      <w:bookmarkStart w:id="62" w:name="_Hlk76565743"/>
      <w:bookmarkEnd w:id="60"/>
      <w:bookmarkEnd w:id="61"/>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2"/>
    <w:p w14:paraId="0518A04C"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or may have behaved, in a way that indicates they may not be suitable to work with children.</w:t>
      </w:r>
    </w:p>
    <w:p w14:paraId="34553B36" w14:textId="77777777" w:rsidR="006436D3" w:rsidRPr="00F32CAF" w:rsidRDefault="006436D3" w:rsidP="00927CA7">
      <w:pPr>
        <w:autoSpaceDE w:val="0"/>
        <w:autoSpaceDN w:val="0"/>
        <w:adjustRightInd w:val="0"/>
        <w:spacing w:after="200" w:line="276" w:lineRule="auto"/>
        <w:ind w:left="720"/>
        <w:contextualSpacing/>
        <w:rPr>
          <w:rFonts w:ascii="Arial" w:eastAsia="Calibri" w:hAnsi="Arial" w:cs="Arial"/>
          <w:color w:val="000000"/>
        </w:rPr>
      </w:pPr>
    </w:p>
    <w:p w14:paraId="384241A2" w14:textId="753E3FA0" w:rsidR="00F32CAF" w:rsidRPr="00F32CAF" w:rsidRDefault="00F32CAF" w:rsidP="00927CA7">
      <w:pPr>
        <w:autoSpaceDE w:val="0"/>
        <w:autoSpaceDN w:val="0"/>
        <w:adjustRightInd w:val="0"/>
        <w:spacing w:after="0" w:line="240" w:lineRule="auto"/>
        <w:rPr>
          <w:rFonts w:ascii="Arial" w:eastAsia="Times New Roman" w:hAnsi="Arial" w:cs="Arial"/>
          <w:i/>
          <w:color w:val="000000"/>
        </w:rPr>
      </w:pPr>
      <w:r w:rsidRPr="00F32CAF">
        <w:rPr>
          <w:rFonts w:ascii="Arial" w:eastAsia="Times New Roman" w:hAnsi="Arial" w:cs="Arial"/>
          <w:color w:val="000000"/>
        </w:rPr>
        <w:t>All staff at</w:t>
      </w:r>
      <w:r w:rsidR="00927CA7" w:rsidRPr="00927CA7">
        <w:rPr>
          <w:rFonts w:ascii="Arial" w:eastAsia="Calibri" w:hAnsi="Arial" w:cs="Arial"/>
          <w:color w:val="000000"/>
        </w:rPr>
        <w:t xml:space="preserve"> </w:t>
      </w:r>
      <w:r w:rsidR="00927CA7">
        <w:rPr>
          <w:rFonts w:ascii="Arial" w:eastAsia="Calibri" w:hAnsi="Arial" w:cs="Arial"/>
          <w:color w:val="000000"/>
        </w:rPr>
        <w:t>St Joseph’s</w:t>
      </w:r>
      <w:r w:rsidR="00927CA7">
        <w:rPr>
          <w:rFonts w:ascii="Arial" w:eastAsia="Times New Roman" w:hAnsi="Arial" w:cs="Arial"/>
          <w:color w:val="000000"/>
        </w:rPr>
        <w:t xml:space="preserve"> </w:t>
      </w:r>
      <w:r w:rsidRPr="00F32CAF">
        <w:rPr>
          <w:rFonts w:ascii="Arial" w:eastAsia="Times New Roman" w:hAnsi="Arial" w:cs="Arial"/>
          <w:color w:val="000000"/>
        </w:rPr>
        <w:t xml:space="preserve">are aware of these procedures and aware of the following expectations and </w:t>
      </w:r>
      <w:proofErr w:type="gramStart"/>
      <w:r w:rsidRPr="00F32CAF">
        <w:rPr>
          <w:rFonts w:ascii="Arial" w:eastAsia="Times New Roman" w:hAnsi="Arial" w:cs="Arial"/>
          <w:color w:val="000000"/>
        </w:rPr>
        <w:t>protocol:-</w:t>
      </w:r>
      <w:proofErr w:type="gramEnd"/>
      <w:r w:rsidRPr="00F32CAF">
        <w:rPr>
          <w:rFonts w:ascii="Arial" w:eastAsia="Times New Roman" w:hAnsi="Arial" w:cs="Arial"/>
          <w:color w:val="000000"/>
        </w:rPr>
        <w:t xml:space="preserve"> </w:t>
      </w:r>
    </w:p>
    <w:p w14:paraId="60DCAA0F" w14:textId="77777777" w:rsidR="00F32CAF" w:rsidRPr="00F32CAF" w:rsidRDefault="00F32CAF" w:rsidP="00927CA7">
      <w:pPr>
        <w:autoSpaceDE w:val="0"/>
        <w:autoSpaceDN w:val="0"/>
        <w:adjustRightInd w:val="0"/>
        <w:spacing w:after="0" w:line="240" w:lineRule="auto"/>
        <w:rPr>
          <w:rFonts w:ascii="Arial" w:eastAsia="Times New Roman" w:hAnsi="Arial" w:cs="Arial"/>
          <w:b/>
          <w:bCs/>
          <w:i/>
          <w:color w:val="000000"/>
        </w:rPr>
      </w:pPr>
    </w:p>
    <w:p w14:paraId="0C74E2DC" w14:textId="2ABF2FA9" w:rsidR="00F32CAF" w:rsidRPr="00F32CAF" w:rsidRDefault="00F32CAF" w:rsidP="00927CA7">
      <w:pPr>
        <w:numPr>
          <w:ilvl w:val="0"/>
          <w:numId w:val="50"/>
        </w:numPr>
        <w:autoSpaceDE w:val="0"/>
        <w:autoSpaceDN w:val="0"/>
        <w:adjustRightInd w:val="0"/>
        <w:spacing w:after="0" w:line="276" w:lineRule="auto"/>
        <w:contextualSpacing/>
        <w:rPr>
          <w:rFonts w:ascii="Arial" w:eastAsia="Calibri" w:hAnsi="Arial" w:cs="Arial"/>
          <w:color w:val="000000"/>
        </w:rPr>
      </w:pPr>
      <w:r w:rsidRPr="00F32CAF">
        <w:rPr>
          <w:rFonts w:ascii="Arial" w:eastAsia="Calibri" w:hAnsi="Arial" w:cs="Arial"/>
          <w:color w:val="000000"/>
        </w:rPr>
        <w:t>ALL staff and volunteers are aware that they must refer allegations or concerns around staff (including supply staff</w:t>
      </w:r>
      <w:r w:rsidR="002506D6">
        <w:rPr>
          <w:rFonts w:ascii="Arial" w:eastAsia="Calibri" w:hAnsi="Arial" w:cs="Arial"/>
          <w:color w:val="000000"/>
        </w:rPr>
        <w:t xml:space="preserve"> and volunteers</w:t>
      </w:r>
      <w:r w:rsidRPr="00F32CAF">
        <w:rPr>
          <w:rFonts w:ascii="Arial" w:eastAsia="Calibri" w:hAnsi="Arial" w:cs="Arial"/>
          <w:color w:val="000000"/>
        </w:rPr>
        <w:t xml:space="preserve">) conduct to the </w:t>
      </w:r>
      <w:r w:rsidRPr="00927CA7">
        <w:rPr>
          <w:rFonts w:ascii="Arial" w:eastAsia="Calibri" w:hAnsi="Arial" w:cs="Arial"/>
        </w:rPr>
        <w:t>Headteacher</w:t>
      </w:r>
    </w:p>
    <w:p w14:paraId="7B2FCA7D" w14:textId="77777777" w:rsidR="00F32CAF" w:rsidRPr="00F32CAF" w:rsidRDefault="00F32CAF" w:rsidP="00927CA7">
      <w:pPr>
        <w:numPr>
          <w:ilvl w:val="0"/>
          <w:numId w:val="50"/>
        </w:numPr>
        <w:autoSpaceDE w:val="0"/>
        <w:autoSpaceDN w:val="0"/>
        <w:adjustRightInd w:val="0"/>
        <w:spacing w:after="0" w:line="276" w:lineRule="auto"/>
        <w:contextualSpacing/>
        <w:rPr>
          <w:rFonts w:ascii="Arial" w:eastAsia="Calibri" w:hAnsi="Arial" w:cs="Arial"/>
          <w:color w:val="000000"/>
        </w:rPr>
      </w:pPr>
      <w:r w:rsidRPr="00F32CAF">
        <w:rPr>
          <w:rFonts w:ascii="Arial" w:eastAsia="Calibri" w:hAnsi="Arial" w:cs="Arial"/>
          <w:color w:val="000000"/>
        </w:rPr>
        <w:lastRenderedPageBreak/>
        <w:t>ALL staff and volunteers are aware of the requirement to, and process of referring allegations or concerns around the Headteacher to the nominated Governor and how to contact them</w:t>
      </w:r>
    </w:p>
    <w:p w14:paraId="737822EE" w14:textId="77777777"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The Headteacher and/or Chair of Governors will discuss the allegation with the Local Authority Designated Officer (LADO) </w:t>
      </w:r>
    </w:p>
    <w:p w14:paraId="62E0F8AC" w14:textId="77777777"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42" w:history="1">
        <w:r w:rsidRPr="00F32CAF">
          <w:rPr>
            <w:rFonts w:ascii="Arial" w:eastAsia="Calibri" w:hAnsi="Arial" w:cs="Arial"/>
            <w:color w:val="0000FF"/>
            <w:u w:val="single"/>
          </w:rPr>
          <w:t>http://panlancashirescb.proceduresonline.com/chapters/p_allegations.html</w:t>
        </w:r>
      </w:hyperlink>
    </w:p>
    <w:p w14:paraId="6BB0D432" w14:textId="7DF3A20E"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and volunteers remember that the welfare of the child is paramount and that they have a duty to </w:t>
      </w:r>
      <w:r w:rsidRPr="00927CA7">
        <w:rPr>
          <w:rFonts w:ascii="Arial" w:eastAsia="Calibri" w:hAnsi="Arial" w:cs="Arial"/>
        </w:rPr>
        <w:t xml:space="preserve">inform </w:t>
      </w:r>
      <w:r w:rsidR="00927CA7" w:rsidRPr="00927CA7">
        <w:rPr>
          <w:rFonts w:ascii="Arial" w:eastAsia="Calibri" w:hAnsi="Arial" w:cs="Arial"/>
        </w:rPr>
        <w:t xml:space="preserve">the headteacher </w:t>
      </w:r>
      <w:r w:rsidRPr="00927CA7">
        <w:rPr>
          <w:rFonts w:ascii="Arial" w:eastAsia="Calibri" w:hAnsi="Arial" w:cs="Arial"/>
        </w:rPr>
        <w:t xml:space="preserve">if any adult's </w:t>
      </w:r>
      <w:r w:rsidRPr="00F32CAF">
        <w:rPr>
          <w:rFonts w:ascii="Arial" w:eastAsia="Calibri" w:hAnsi="Arial" w:cs="Arial"/>
          <w:color w:val="000000"/>
        </w:rPr>
        <w:t xml:space="preserve">conduct gives cause for concern </w:t>
      </w:r>
    </w:p>
    <w:p w14:paraId="79C969B6" w14:textId="7DAA5D9E"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recognise the importance of sharing and reporting low-level concerns (see below guidance on low-level concerns) surrounding staff or any adult in a position of trust to the </w:t>
      </w:r>
      <w:r w:rsidR="00927CA7" w:rsidRPr="00927CA7">
        <w:rPr>
          <w:rFonts w:ascii="Arial" w:eastAsia="Calibri" w:hAnsi="Arial" w:cs="Arial"/>
        </w:rPr>
        <w:t>headteacher.</w:t>
      </w:r>
    </w:p>
    <w:p w14:paraId="3EE96C85" w14:textId="0BD67FF8"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are aware of the school’s </w:t>
      </w:r>
      <w:r w:rsidRPr="00F32CAF">
        <w:rPr>
          <w:rFonts w:ascii="Arial" w:eastAsia="Times New Roman" w:hAnsi="Arial" w:cs="Arial"/>
          <w:color w:val="000000"/>
        </w:rPr>
        <w:t xml:space="preserve">Whistle Blowing Policy </w:t>
      </w:r>
      <w:r w:rsidRPr="00927CA7">
        <w:rPr>
          <w:rFonts w:ascii="Arial" w:eastAsia="Times New Roman" w:hAnsi="Arial" w:cs="Arial"/>
        </w:rPr>
        <w:t>which</w:t>
      </w:r>
      <w:r w:rsidRPr="00927CA7">
        <w:rPr>
          <w:rFonts w:ascii="Arial" w:eastAsia="Calibri" w:hAnsi="Arial" w:cs="Arial"/>
        </w:rPr>
        <w:t xml:space="preserve"> e</w:t>
      </w:r>
      <w:r w:rsidRPr="00F32CAF">
        <w:rPr>
          <w:rFonts w:ascii="Arial" w:eastAsia="Calibri" w:hAnsi="Arial" w:cs="Arial"/>
          <w:color w:val="000000"/>
        </w:rPr>
        <w:t>nables staff to raise concerns or allegations in confidence and for a sensitive enquiry to take place</w:t>
      </w:r>
    </w:p>
    <w:p w14:paraId="1BF4F878" w14:textId="4970109B"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F32CAF">
        <w:rPr>
          <w:rFonts w:ascii="Arial" w:eastAsia="Calibri" w:hAnsi="Arial" w:cs="Arial"/>
          <w:color w:val="000000"/>
        </w:rPr>
        <w:t xml:space="preserve">Staff are fully aware of Guidance for Safer Working Practice 2022 and </w:t>
      </w:r>
      <w:r w:rsidR="00927CA7" w:rsidRPr="00927CA7">
        <w:rPr>
          <w:rFonts w:ascii="Arial" w:eastAsia="Calibri" w:hAnsi="Arial" w:cs="Arial"/>
        </w:rPr>
        <w:t xml:space="preserve">the </w:t>
      </w:r>
      <w:r w:rsidRPr="00927CA7">
        <w:rPr>
          <w:rFonts w:ascii="Arial" w:eastAsia="Calibri" w:hAnsi="Arial" w:cs="Arial"/>
        </w:rPr>
        <w:t>Staff Code of conduct and are aware of professional expectations of their own be</w:t>
      </w:r>
      <w:r w:rsidRPr="00F32CAF">
        <w:rPr>
          <w:rFonts w:ascii="Arial" w:eastAsia="Calibri" w:hAnsi="Arial" w:cs="Arial"/>
          <w:color w:val="000000"/>
        </w:rPr>
        <w:t xml:space="preserve">haviour and conduct. </w:t>
      </w:r>
    </w:p>
    <w:p w14:paraId="2769E25A" w14:textId="3018BE57" w:rsidR="001E293D" w:rsidRPr="001E293D"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1E293D">
        <w:rPr>
          <w:rFonts w:ascii="Arial" w:eastAsia="Calibri" w:hAnsi="Arial" w:cs="Arial"/>
          <w:color w:val="000000"/>
        </w:rPr>
        <w:t>Further information, LADO</w:t>
      </w:r>
      <w:r w:rsidR="00910631" w:rsidRPr="001E293D">
        <w:rPr>
          <w:rFonts w:ascii="Arial" w:eastAsia="Calibri" w:hAnsi="Arial" w:cs="Arial"/>
          <w:color w:val="000000"/>
        </w:rPr>
        <w:t xml:space="preserve"> referral</w:t>
      </w:r>
      <w:r w:rsidRPr="001E293D">
        <w:rPr>
          <w:rFonts w:ascii="Arial" w:eastAsia="Calibri" w:hAnsi="Arial" w:cs="Arial"/>
          <w:color w:val="000000"/>
        </w:rPr>
        <w:t xml:space="preserve"> information and flowchart of how allegations are managed: </w:t>
      </w:r>
      <w:hyperlink r:id="rId43" w:history="1">
        <w:r w:rsidR="001E293D" w:rsidRPr="001E293D">
          <w:rPr>
            <w:rStyle w:val="Hyperlink"/>
            <w:rFonts w:ascii="Arial" w:eastAsia="Calibri" w:hAnsi="Arial"/>
          </w:rPr>
          <w:t>Local Authority Designated Officer (LADO) - Lancashire County Council</w:t>
        </w:r>
      </w:hyperlink>
      <w:r w:rsidR="001E293D" w:rsidRPr="001E293D">
        <w:rPr>
          <w:rFonts w:ascii="Arial" w:eastAsia="Calibri" w:hAnsi="Arial" w:cs="Arial"/>
          <w:color w:val="000000"/>
        </w:rPr>
        <w:t xml:space="preserve"> includes the threshold matrix.</w:t>
      </w:r>
    </w:p>
    <w:p w14:paraId="1460924C" w14:textId="571D9414" w:rsidR="001E293D" w:rsidRPr="001E293D" w:rsidRDefault="001E293D"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1E293D">
        <w:rPr>
          <w:rFonts w:ascii="Arial" w:eastAsia="Calibri" w:hAnsi="Arial" w:cs="Arial"/>
          <w:color w:val="000000"/>
        </w:rPr>
        <w:t xml:space="preserve">Referrals will be made using the required format below when necessary. </w:t>
      </w:r>
    </w:p>
    <w:p w14:paraId="1FECD861" w14:textId="4D38C986" w:rsidR="00F32CAF" w:rsidRPr="001E293D" w:rsidRDefault="001E293D" w:rsidP="00927CA7">
      <w:pPr>
        <w:autoSpaceDE w:val="0"/>
        <w:autoSpaceDN w:val="0"/>
        <w:adjustRightInd w:val="0"/>
        <w:spacing w:before="100" w:beforeAutospacing="1" w:after="100" w:afterAutospacing="1" w:line="276" w:lineRule="auto"/>
        <w:ind w:left="720"/>
        <w:contextualSpacing/>
        <w:rPr>
          <w:rFonts w:ascii="Arial" w:eastAsia="Calibri" w:hAnsi="Arial" w:cs="Arial"/>
          <w:color w:val="FF0000"/>
        </w:rPr>
      </w:pPr>
      <w:hyperlink r:id="rId44" w:history="1">
        <w:r w:rsidRPr="001E293D">
          <w:rPr>
            <w:rStyle w:val="Hyperlink"/>
            <w:rFonts w:ascii="Arial" w:eastAsia="Calibri" w:hAnsi="Arial"/>
          </w:rPr>
          <w:t>https://my.apps.lancashire.gov.uk/w/webpage/request?form=management_of_allegations_notification</w:t>
        </w:r>
      </w:hyperlink>
    </w:p>
    <w:p w14:paraId="29735F14" w14:textId="77777777" w:rsidR="00910631" w:rsidRPr="00F32CAF" w:rsidRDefault="00910631" w:rsidP="00927CA7">
      <w:pPr>
        <w:autoSpaceDE w:val="0"/>
        <w:autoSpaceDN w:val="0"/>
        <w:adjustRightInd w:val="0"/>
        <w:spacing w:before="100" w:beforeAutospacing="1" w:after="100" w:afterAutospacing="1" w:line="276" w:lineRule="auto"/>
        <w:ind w:left="720"/>
        <w:contextualSpacing/>
        <w:rPr>
          <w:rFonts w:ascii="Arial" w:eastAsia="Calibri" w:hAnsi="Arial" w:cs="Arial"/>
          <w:color w:val="FF0000"/>
        </w:rPr>
      </w:pPr>
    </w:p>
    <w:p w14:paraId="5C35D156" w14:textId="1A9B0D39" w:rsidR="00F32CAF" w:rsidRPr="00F32CAF" w:rsidRDefault="00F32CAF" w:rsidP="00927CA7">
      <w:pPr>
        <w:autoSpaceDE w:val="0"/>
        <w:autoSpaceDN w:val="0"/>
        <w:adjustRightInd w:val="0"/>
        <w:spacing w:after="120" w:line="240" w:lineRule="auto"/>
        <w:rPr>
          <w:rFonts w:ascii="Arial" w:eastAsia="Calibri" w:hAnsi="Arial" w:cs="Arial"/>
          <w:color w:val="000000"/>
        </w:rPr>
      </w:pPr>
    </w:p>
    <w:p w14:paraId="17ACB0C1" w14:textId="10EE711F" w:rsidR="00F32CAF" w:rsidRPr="00F32CAF" w:rsidRDefault="00927CA7"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F32CAF"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Low Level Concerns</w:t>
      </w:r>
    </w:p>
    <w:p w14:paraId="0B1D68A2" w14:textId="257AA8BC" w:rsidR="00F32CAF" w:rsidRPr="00F32CAF" w:rsidRDefault="00927CA7" w:rsidP="00927CA7">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 xml:space="preserve">ensure that all staff are aware of how to recognise and report </w:t>
      </w:r>
      <w:r w:rsidR="00F32CAF" w:rsidRPr="00F32CAF">
        <w:rPr>
          <w:rFonts w:ascii="Arial" w:eastAsia="Calibri" w:hAnsi="Arial" w:cs="Arial"/>
          <w:b/>
          <w:bCs/>
          <w:color w:val="000000"/>
        </w:rPr>
        <w:t>low level concerns</w:t>
      </w:r>
      <w:r w:rsidR="00F32CAF" w:rsidRPr="00F32CAF">
        <w:rPr>
          <w:rFonts w:ascii="Arial" w:eastAsia="Calibri" w:hAnsi="Arial" w:cs="Arial"/>
          <w:color w:val="000000"/>
        </w:rPr>
        <w:t xml:space="preserve"> around staff behaviour or conduct. </w:t>
      </w:r>
    </w:p>
    <w:p w14:paraId="0243D810"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having favourites </w:t>
      </w:r>
    </w:p>
    <w:p w14:paraId="39FF1D7E"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lastRenderedPageBreak/>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humiliating pupils.</w:t>
      </w:r>
    </w:p>
    <w:p w14:paraId="0A1228FB" w14:textId="0D6ED726" w:rsidR="00F32CAF" w:rsidRPr="00F32CAF" w:rsidRDefault="00927CA7" w:rsidP="00927CA7">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will promote an open and transparent culture in which all concerns about all adults working in or on behalf of the school or college (including supply teachers, volunteers, contractors or those that have hired/let the premises) are dealt with promptly and appropriately.</w:t>
      </w:r>
      <w:r>
        <w:rPr>
          <w:rFonts w:ascii="Arial" w:eastAsia="Calibri" w:hAnsi="Arial" w:cs="Arial"/>
          <w:color w:val="000000"/>
        </w:rPr>
        <w:t xml:space="preserve"> St Joseph’s</w:t>
      </w:r>
      <w:r w:rsidR="00F32CAF" w:rsidRPr="00F32CAF">
        <w:rPr>
          <w:rFonts w:ascii="Arial" w:eastAsia="Calibri" w:hAnsi="Arial" w:cs="Arial"/>
          <w:color w:val="000000"/>
        </w:rPr>
        <w:t xml:space="preserve"> will strive to embed a culture of openness, trust and transparency in which </w:t>
      </w:r>
      <w:r w:rsidR="00F32CAF" w:rsidRPr="00927CA7">
        <w:rPr>
          <w:rFonts w:ascii="Arial" w:eastAsia="Calibri" w:hAnsi="Arial" w:cs="Arial"/>
        </w:rPr>
        <w:t>the school’s</w:t>
      </w:r>
      <w:r w:rsidRPr="00927CA7">
        <w:rPr>
          <w:rFonts w:ascii="Arial" w:eastAsia="Calibri" w:hAnsi="Arial" w:cs="Arial"/>
        </w:rPr>
        <w:t xml:space="preserve"> </w:t>
      </w:r>
      <w:r w:rsidR="00F32CAF" w:rsidRPr="00927CA7">
        <w:rPr>
          <w:rFonts w:ascii="Arial" w:eastAsia="Calibri" w:hAnsi="Arial" w:cs="Arial"/>
        </w:rPr>
        <w:t xml:space="preserve">values </w:t>
      </w:r>
      <w:r w:rsidR="00F32CAF" w:rsidRPr="00F32CAF">
        <w:rPr>
          <w:rFonts w:ascii="Arial" w:eastAsia="Calibri" w:hAnsi="Arial" w:cs="Arial"/>
          <w:color w:val="000000"/>
        </w:rPr>
        <w:t>and expected behaviour set out in the staff code of conduct are lived, monitored and reinforced constantly by all staff.</w:t>
      </w:r>
    </w:p>
    <w:p w14:paraId="75BAEE76" w14:textId="0AB70E83"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FF0000"/>
        </w:rPr>
        <w:t xml:space="preserve"> </w:t>
      </w:r>
      <w:r w:rsidR="00927CA7">
        <w:rPr>
          <w:rFonts w:ascii="Arial" w:eastAsia="Calibri" w:hAnsi="Arial" w:cs="Arial"/>
          <w:color w:val="000000"/>
        </w:rPr>
        <w:t xml:space="preserve">St Joseph’s </w:t>
      </w:r>
      <w:r w:rsidRPr="00F32CAF">
        <w:rPr>
          <w:rFonts w:ascii="Arial" w:eastAsia="Calibri" w:hAnsi="Arial" w:cs="Arial"/>
          <w:color w:val="0D0D0D"/>
        </w:rPr>
        <w:t>will</w:t>
      </w:r>
      <w:r w:rsidRPr="00F32CAF">
        <w:rPr>
          <w:rFonts w:ascii="Arial" w:eastAsia="Calibri" w:hAnsi="Arial" w:cs="Arial"/>
          <w:color w:val="FF0000"/>
        </w:rPr>
        <w:t xml:space="preserve"> </w:t>
      </w:r>
      <w:r w:rsidRPr="00F32CAF">
        <w:rPr>
          <w:rFonts w:ascii="Arial" w:eastAsia="Calibri" w:hAnsi="Arial" w:cs="Arial"/>
          <w:color w:val="000000"/>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1EF9682C"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All staff are clear on how to report low level concerns and will be empowered to do so. Staff must report their concerns to the Head teacher</w:t>
      </w:r>
      <w:r w:rsidR="00927CA7">
        <w:rPr>
          <w:rFonts w:ascii="Arial" w:eastAsia="Calibri" w:hAnsi="Arial" w:cs="Arial"/>
          <w:color w:val="000000"/>
        </w:rPr>
        <w:t xml:space="preserve"> – Miss Danielle Dewhurst (if, at the time, the Headteacher is unavailable, this will be reported to the Deputy DSL – Miss Molly Bottomley and the Headteacher will always be kept informed of any low-level allegations in a timely manner). </w:t>
      </w:r>
      <w:r w:rsidRPr="00F32CAF">
        <w:rPr>
          <w:rFonts w:ascii="Arial" w:eastAsia="Calibri" w:hAnsi="Arial" w:cs="Arial"/>
          <w:color w:val="000000"/>
        </w:rPr>
        <w:t>If concerns are surrounding the Head teacher, this must be referred to the Chair of Governors.</w:t>
      </w:r>
      <w:r w:rsidRPr="00F32CAF">
        <w:rPr>
          <w:rFonts w:ascii="Arial" w:eastAsia="Calibri" w:hAnsi="Arial" w:cs="Arial"/>
          <w:i/>
          <w:iCs/>
          <w:color w:val="000000"/>
        </w:rPr>
        <w:t xml:space="preserve"> </w:t>
      </w:r>
      <w:r w:rsidRPr="00F32CAF">
        <w:rPr>
          <w:rFonts w:ascii="Arial" w:eastAsia="Calibri" w:hAnsi="Arial" w:cs="Arial"/>
          <w:color w:val="000000"/>
        </w:rPr>
        <w:t>Guidance from Keeping Children Safe in Education, September 202</w:t>
      </w:r>
      <w:r w:rsidR="008C693E">
        <w:rPr>
          <w:rFonts w:ascii="Arial" w:eastAsia="Calibri" w:hAnsi="Arial" w:cs="Arial"/>
          <w:color w:val="000000"/>
        </w:rPr>
        <w:t>4</w:t>
      </w:r>
      <w:r w:rsidRPr="00F32CAF">
        <w:rPr>
          <w:rFonts w:ascii="Arial" w:eastAsia="Calibri" w:hAnsi="Arial" w:cs="Arial"/>
          <w:color w:val="000000"/>
        </w:rPr>
        <w:t xml:space="preserve">, will be followed in view of recording and storage of such concerns. </w:t>
      </w:r>
    </w:p>
    <w:p w14:paraId="049ECCD4" w14:textId="63DEDBDD"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If in doubt whether the concern is a low-level concern, </w:t>
      </w:r>
      <w:r w:rsidRPr="00927CA7">
        <w:rPr>
          <w:rFonts w:ascii="Arial" w:eastAsia="Calibri" w:hAnsi="Arial" w:cs="Arial"/>
        </w:rPr>
        <w:t xml:space="preserve">the </w:t>
      </w:r>
      <w:r w:rsidR="00927CA7">
        <w:rPr>
          <w:rFonts w:ascii="Arial" w:eastAsia="Calibri" w:hAnsi="Arial" w:cs="Arial"/>
        </w:rPr>
        <w:t>headteacher</w:t>
      </w:r>
      <w:r w:rsidRPr="00F32CAF">
        <w:rPr>
          <w:rFonts w:ascii="Arial" w:eastAsia="Calibri" w:hAnsi="Arial" w:cs="Arial"/>
          <w:color w:val="FF0000"/>
        </w:rPr>
        <w:t xml:space="preserve"> </w:t>
      </w:r>
      <w:r w:rsidRPr="00F32CAF">
        <w:rPr>
          <w:rFonts w:ascii="Arial" w:eastAsia="Calibri" w:hAnsi="Arial" w:cs="Arial"/>
          <w:color w:val="000000"/>
        </w:rPr>
        <w:t xml:space="preserve">will consult with LADO for guidance. </w:t>
      </w:r>
    </w:p>
    <w:p w14:paraId="5B2489C6" w14:textId="7664FC8A"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the </w:t>
      </w:r>
      <w:r w:rsidRPr="00927CA7">
        <w:rPr>
          <w:rFonts w:ascii="Arial" w:eastAsia="Calibri" w:hAnsi="Arial" w:cs="Arial"/>
        </w:rPr>
        <w:t>staff code of conduct,</w:t>
      </w:r>
      <w:r w:rsidR="00927CA7">
        <w:rPr>
          <w:rFonts w:ascii="Arial" w:eastAsia="Calibri" w:hAnsi="Arial" w:cs="Arial"/>
        </w:rPr>
        <w:t xml:space="preserve"> </w:t>
      </w:r>
      <w:r w:rsidRPr="00F32CAF">
        <w:rPr>
          <w:rFonts w:ascii="Arial" w:eastAsia="Calibri" w:hAnsi="Arial" w:cs="Arial"/>
          <w:color w:val="000000"/>
        </w:rPr>
        <w:t xml:space="preserve">and procedures are implemented 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5EE62C85" w:rsidR="00F32CAF" w:rsidRPr="00F32CAF" w:rsidRDefault="00927CA7" w:rsidP="00F32CAF">
      <w:pPr>
        <w:autoSpaceDE w:val="0"/>
        <w:autoSpaceDN w:val="0"/>
        <w:adjustRightInd w:val="0"/>
        <w:spacing w:after="120" w:line="240" w:lineRule="auto"/>
        <w:jc w:val="both"/>
        <w:rPr>
          <w:rFonts w:ascii="Arial" w:eastAsia="Times New Roman" w:hAnsi="Arial" w:cs="Arial"/>
          <w:color w:val="000000"/>
        </w:rPr>
      </w:pPr>
      <w:r>
        <w:rPr>
          <w:rFonts w:ascii="Arial" w:eastAsia="Times New Roman" w:hAnsi="Arial" w:cs="Arial"/>
          <w:color w:val="000000"/>
        </w:rPr>
        <w:t xml:space="preserve">St Joseph’s </w:t>
      </w:r>
      <w:r w:rsidR="00F32CAF" w:rsidRPr="00F32CAF">
        <w:rPr>
          <w:rFonts w:ascii="Arial" w:eastAsia="Times New Roman" w:hAnsi="Arial" w:cs="Arial"/>
          <w:color w:val="000000"/>
        </w:rPr>
        <w:t>is committed to keeping pupils safe by ensuring that adults who work or volunteer in school are safe to do so. We therefore ensure that:</w:t>
      </w:r>
    </w:p>
    <w:p w14:paraId="261FC511" w14:textId="31FDB96F"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w:t>
      </w:r>
      <w:r w:rsidR="008C693E">
        <w:rPr>
          <w:rFonts w:ascii="Arial" w:eastAsia="Times New Roman" w:hAnsi="Arial" w:cs="Arial"/>
          <w:color w:val="000000"/>
        </w:rPr>
        <w:t>4</w:t>
      </w:r>
      <w:r w:rsidRPr="00F32CAF">
        <w:rPr>
          <w:rFonts w:ascii="Arial" w:eastAsia="Times New Roman" w:hAnsi="Arial" w:cs="Arial"/>
          <w:color w:val="000000"/>
        </w:rPr>
        <w:t>,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 xml:space="preserve">(Regular is defined as; at least 3 times in a </w:t>
      </w:r>
      <w:proofErr w:type="gramStart"/>
      <w:r w:rsidRPr="00F32CAF">
        <w:rPr>
          <w:rFonts w:ascii="Arial" w:eastAsia="Calibri" w:hAnsi="Arial" w:cs="Arial"/>
          <w:i/>
          <w:iCs/>
          <w:color w:val="000000"/>
        </w:rPr>
        <w:t>30 day</w:t>
      </w:r>
      <w:proofErr w:type="gramEnd"/>
      <w:r w:rsidRPr="00F32CAF">
        <w:rPr>
          <w:rFonts w:ascii="Arial" w:eastAsia="Calibri" w:hAnsi="Arial" w:cs="Arial"/>
          <w:i/>
          <w:iCs/>
          <w:color w:val="000000"/>
        </w:rPr>
        <w:t xml:space="preserve"> period.)</w:t>
      </w: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lastRenderedPageBreak/>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14:paraId="5ACD1327"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61837F6" w14:textId="43F9CF4D" w:rsidR="006436D3" w:rsidRPr="008C693E" w:rsidRDefault="00F32CAF" w:rsidP="006436D3">
      <w:pPr>
        <w:pStyle w:val="ListParagraph"/>
        <w:numPr>
          <w:ilvl w:val="0"/>
          <w:numId w:val="61"/>
        </w:numPr>
        <w:spacing w:after="200" w:line="276" w:lineRule="auto"/>
        <w:rPr>
          <w:rFonts w:cs="Arial"/>
        </w:rPr>
      </w:pPr>
      <w:r w:rsidRPr="008C693E">
        <w:rPr>
          <w:rFonts w:cs="Arial"/>
          <w:sz w:val="22"/>
          <w:szCs w:val="22"/>
        </w:rPr>
        <w:t>The original DBS certificate is seen for all appointees to the school, even where the on-line DBS system indicates that the check is clear.</w:t>
      </w:r>
    </w:p>
    <w:p w14:paraId="019CF32D" w14:textId="77777777" w:rsidR="008C693E" w:rsidRPr="008C693E" w:rsidRDefault="008C693E" w:rsidP="008C693E">
      <w:pPr>
        <w:spacing w:after="200" w:line="276" w:lineRule="auto"/>
        <w:rPr>
          <w:rFonts w:cs="Arial"/>
        </w:rPr>
      </w:pPr>
    </w:p>
    <w:p w14:paraId="17E9C0E8" w14:textId="1E366C46" w:rsidR="00F32CAF" w:rsidRDefault="00F32CAF" w:rsidP="00825118">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6F1FA2">
      <w:pPr>
        <w:pStyle w:val="ListParagraph"/>
        <w:spacing w:after="200" w:line="276" w:lineRule="auto"/>
        <w:rPr>
          <w:rFonts w:eastAsia="Times New Roman" w:cs="Arial"/>
          <w:bCs/>
          <w:sz w:val="22"/>
          <w:szCs w:val="22"/>
        </w:rPr>
      </w:pPr>
    </w:p>
    <w:p w14:paraId="7D9A4FCE" w14:textId="108453A1" w:rsidR="00F32CAF" w:rsidRPr="006436D3" w:rsidRDefault="00F32CAF" w:rsidP="006F1FA2">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w:t>
      </w:r>
      <w:r w:rsidR="008C693E">
        <w:rPr>
          <w:rFonts w:cs="Arial"/>
          <w:bCs/>
          <w:sz w:val="22"/>
          <w:szCs w:val="22"/>
        </w:rPr>
        <w:t>4</w:t>
      </w:r>
    </w:p>
    <w:p w14:paraId="23F495A3" w14:textId="77777777" w:rsidR="00F32CAF" w:rsidRPr="00F32CAF" w:rsidRDefault="00F32CAF" w:rsidP="006F1FA2">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14:paraId="00A82FA3" w14:textId="77777777" w:rsidR="006436D3" w:rsidRPr="006436D3" w:rsidRDefault="006436D3" w:rsidP="006F1FA2">
      <w:pPr>
        <w:pStyle w:val="ListParagraph"/>
        <w:rPr>
          <w:rFonts w:cs="Arial"/>
          <w:bCs/>
          <w:sz w:val="22"/>
          <w:szCs w:val="22"/>
        </w:rPr>
      </w:pPr>
    </w:p>
    <w:p w14:paraId="488A6742" w14:textId="77777777" w:rsidR="006436D3" w:rsidRPr="006436D3" w:rsidRDefault="006436D3" w:rsidP="006F1FA2">
      <w:pPr>
        <w:pStyle w:val="ListParagraph"/>
        <w:spacing w:after="200" w:line="276" w:lineRule="auto"/>
        <w:rPr>
          <w:rFonts w:cs="Arial"/>
          <w:bCs/>
          <w:sz w:val="22"/>
          <w:szCs w:val="22"/>
        </w:rPr>
      </w:pPr>
    </w:p>
    <w:p w14:paraId="75595358" w14:textId="77777777" w:rsidR="00F32CAF" w:rsidRPr="006436D3"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F32CAF" w:rsidRDefault="00F32CAF" w:rsidP="006F1FA2">
      <w:pPr>
        <w:autoSpaceDE w:val="0"/>
        <w:autoSpaceDN w:val="0"/>
        <w:adjustRightInd w:val="0"/>
        <w:spacing w:after="0" w:line="240" w:lineRule="auto"/>
        <w:jc w:val="both"/>
        <w:rPr>
          <w:rFonts w:ascii="Arial" w:eastAsia="Calibri" w:hAnsi="Arial" w:cs="Arial"/>
          <w:bCs/>
          <w:color w:val="000000"/>
        </w:rPr>
      </w:pPr>
    </w:p>
    <w:p w14:paraId="597C0097" w14:textId="3BA48075" w:rsidR="00F32CAF"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14:paraId="3F551043" w14:textId="77777777" w:rsidR="006F1FA2" w:rsidRPr="006F1FA2" w:rsidRDefault="006F1FA2" w:rsidP="006F1FA2">
      <w:pPr>
        <w:pStyle w:val="ListParagraph"/>
        <w:rPr>
          <w:rFonts w:cs="Arial"/>
          <w:bCs/>
          <w:sz w:val="22"/>
          <w:szCs w:val="22"/>
        </w:rPr>
      </w:pPr>
    </w:p>
    <w:p w14:paraId="05904376" w14:textId="20F4F4B2" w:rsidR="006F1FA2" w:rsidRPr="006F1FA2" w:rsidRDefault="006F1FA2" w:rsidP="006F1FA2">
      <w:pPr>
        <w:pStyle w:val="ListParagraph"/>
        <w:numPr>
          <w:ilvl w:val="0"/>
          <w:numId w:val="61"/>
        </w:numPr>
        <w:spacing w:after="200" w:line="276" w:lineRule="auto"/>
        <w:rPr>
          <w:rFonts w:cs="Arial"/>
          <w:bCs/>
          <w:sz w:val="22"/>
          <w:szCs w:val="22"/>
        </w:rPr>
      </w:pPr>
      <w:r w:rsidRPr="006F1FA2">
        <w:rPr>
          <w:rFonts w:cs="Arial"/>
          <w:bCs/>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171A339A" w14:textId="77777777" w:rsidR="006F1FA2" w:rsidRPr="006F1FA2" w:rsidRDefault="006F1FA2" w:rsidP="006F1FA2">
      <w:pPr>
        <w:pStyle w:val="ListParagraph"/>
        <w:rPr>
          <w:rFonts w:cs="Arial"/>
          <w:bCs/>
          <w:sz w:val="22"/>
          <w:szCs w:val="22"/>
        </w:rPr>
      </w:pPr>
    </w:p>
    <w:p w14:paraId="71EAD385" w14:textId="77777777" w:rsidR="00F32CAF" w:rsidRPr="006F1FA2" w:rsidRDefault="00F32CAF" w:rsidP="006F1FA2">
      <w:pPr>
        <w:pStyle w:val="ListParagraph"/>
        <w:numPr>
          <w:ilvl w:val="0"/>
          <w:numId w:val="61"/>
        </w:numPr>
        <w:spacing w:after="200" w:line="276" w:lineRule="auto"/>
        <w:rPr>
          <w:rFonts w:cs="Arial"/>
          <w:bCs/>
          <w:sz w:val="22"/>
          <w:szCs w:val="22"/>
        </w:rPr>
      </w:pPr>
      <w:r w:rsidRPr="006F1FA2">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6F1FA2">
        <w:rPr>
          <w:rFonts w:cs="Arial"/>
          <w:bCs/>
        </w:rPr>
        <w:t>reported:-</w:t>
      </w:r>
      <w:proofErr w:type="gramEnd"/>
      <w:r w:rsidRPr="006F1FA2">
        <w:rPr>
          <w:rFonts w:cs="Arial"/>
          <w:bCs/>
        </w:rPr>
        <w:t xml:space="preserve">  </w:t>
      </w:r>
      <w:hyperlink r:id="rId45" w:history="1">
        <w:r w:rsidRPr="006F1FA2">
          <w:rPr>
            <w:rFonts w:eastAsia="ヒラギノ角ゴ Pro W3" w:cs="Arial"/>
            <w:color w:val="0000FF"/>
            <w:u w:val="single"/>
          </w:rPr>
          <w:t>disqualification@ofsted.gov.uk</w:t>
        </w:r>
      </w:hyperlink>
    </w:p>
    <w:p w14:paraId="58C17D51" w14:textId="77777777" w:rsidR="00F32CAF" w:rsidRPr="00F32CAF" w:rsidRDefault="00F32CAF" w:rsidP="00F32CAF">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77777777" w:rsidR="00F32CAF" w:rsidRPr="006436D3" w:rsidRDefault="00F32CAF" w:rsidP="00825118">
      <w:pPr>
        <w:pStyle w:val="ListParagraph"/>
        <w:numPr>
          <w:ilvl w:val="0"/>
          <w:numId w:val="62"/>
        </w:numPr>
        <w:spacing w:after="0"/>
        <w:rPr>
          <w:rFonts w:cs="Arial"/>
          <w:bCs/>
          <w:sz w:val="22"/>
          <w:szCs w:val="22"/>
        </w:rPr>
      </w:pPr>
      <w:r w:rsidRPr="006436D3">
        <w:rPr>
          <w:rFonts w:cs="Arial"/>
          <w:bCs/>
          <w:sz w:val="22"/>
          <w:szCs w:val="22"/>
        </w:rPr>
        <w:t>Advice will be sought from Human Resources, LADO and/or Schools Safeguarding Officers if any staff are unclear about any aspects of Safer Recruitment.</w:t>
      </w:r>
    </w:p>
    <w:p w14:paraId="7599889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identity check</w:t>
      </w:r>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barred list check</w:t>
      </w:r>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enhanced DBS check</w:t>
      </w:r>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03E1079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3" w:name="_Staff_suitability"/>
      <w:bookmarkEnd w:id="63"/>
    </w:p>
    <w:p w14:paraId="7BD574F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4" w:name="_Training"/>
      <w:bookmarkStart w:id="65" w:name="_[Updated]_Training"/>
      <w:bookmarkEnd w:id="64"/>
      <w:bookmarkEnd w:id="65"/>
      <w:r w:rsidRPr="00F32CAF">
        <w:rPr>
          <w:rFonts w:ascii="Arial" w:eastAsia="Times New Roman" w:hAnsi="Arial" w:cs="Arial"/>
          <w:b/>
          <w:bCs/>
          <w:lang w:eastAsia="en-GB"/>
        </w:rPr>
        <w:t>Review</w:t>
      </w:r>
    </w:p>
    <w:p w14:paraId="24463262" w14:textId="0447707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is subject to ongoing review; however, will be reviewed no later than September 202</w:t>
      </w:r>
      <w:r w:rsidR="008C693E">
        <w:rPr>
          <w:rFonts w:ascii="Arial" w:eastAsia="Calibri" w:hAnsi="Arial" w:cs="Arial"/>
          <w:color w:val="000000"/>
        </w:rPr>
        <w:t>5</w:t>
      </w:r>
      <w:r w:rsidRPr="00F32CAF">
        <w:rPr>
          <w:rFonts w:ascii="Arial" w:eastAsia="Calibri" w:hAnsi="Arial" w:cs="Arial"/>
          <w:color w:val="000000"/>
        </w:rPr>
        <w:t xml:space="preserve">.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F32CAF" w14:paraId="33A95340" w14:textId="77777777" w:rsidTr="002E0A50">
        <w:tc>
          <w:tcPr>
            <w:tcW w:w="9016" w:type="dxa"/>
            <w:gridSpan w:val="4"/>
            <w:shd w:val="clear" w:color="auto" w:fill="auto"/>
          </w:tcPr>
          <w:p w14:paraId="20C4A98D"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tc>
      </w:tr>
      <w:tr w:rsidR="00F32CAF" w:rsidRPr="00F32CAF" w14:paraId="44A40E22" w14:textId="77777777" w:rsidTr="006F1FA2">
        <w:tc>
          <w:tcPr>
            <w:tcW w:w="9016" w:type="dxa"/>
            <w:gridSpan w:val="4"/>
            <w:shd w:val="clear" w:color="auto" w:fill="4472C4" w:themeFill="accent1"/>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2E0A50">
        <w:tc>
          <w:tcPr>
            <w:tcW w:w="3005" w:type="dxa"/>
            <w:shd w:val="clear" w:color="auto" w:fill="auto"/>
          </w:tcPr>
          <w:p w14:paraId="64BF0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D266AB" w14:textId="7CC4670F" w:rsidR="00F32CAF"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Headteacher/ </w:t>
            </w:r>
            <w:r w:rsidR="00F32CAF" w:rsidRPr="00F32CAF">
              <w:rPr>
                <w:rFonts w:ascii="Arial" w:eastAsia="Calibri" w:hAnsi="Arial" w:cs="Arial"/>
                <w:color w:val="000000"/>
              </w:rPr>
              <w:t>Designated Safeguarding Lead</w:t>
            </w:r>
          </w:p>
          <w:p w14:paraId="5702755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145C6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760DCC5" w14:textId="7EECA327" w:rsidR="00F32CAF" w:rsidRPr="00F32CAF"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Danielle Dewhurst</w:t>
            </w:r>
          </w:p>
        </w:tc>
        <w:tc>
          <w:tcPr>
            <w:tcW w:w="3006" w:type="dxa"/>
            <w:shd w:val="clear" w:color="auto" w:fill="auto"/>
          </w:tcPr>
          <w:p w14:paraId="1A0233C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AC3EF9" w14:textId="77777777"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DSL Training Advanced: March 2023</w:t>
            </w:r>
          </w:p>
          <w:p w14:paraId="77F8C37A" w14:textId="77777777" w:rsidR="006F1FA2" w:rsidRDefault="006F1FA2" w:rsidP="006F1FA2">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Date of renewal</w:t>
            </w:r>
            <w:r>
              <w:rPr>
                <w:rFonts w:ascii="Arial" w:eastAsia="Calibri" w:hAnsi="Arial" w:cs="Arial"/>
                <w:color w:val="000000"/>
              </w:rPr>
              <w:t>: before March 2025</w:t>
            </w:r>
          </w:p>
          <w:p w14:paraId="1D700440"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Safer Recruitment – March 2021</w:t>
            </w:r>
          </w:p>
          <w:p w14:paraId="1AF344C3" w14:textId="6D5FD880" w:rsidR="00F32CAF"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lastRenderedPageBreak/>
              <w:t>Date of Renewal: before March 2025</w:t>
            </w:r>
          </w:p>
        </w:tc>
      </w:tr>
      <w:tr w:rsidR="00F32CAF" w:rsidRPr="00F32CAF" w14:paraId="2B986648" w14:textId="77777777" w:rsidTr="002E0A50">
        <w:tc>
          <w:tcPr>
            <w:tcW w:w="3005" w:type="dxa"/>
            <w:shd w:val="clear" w:color="auto" w:fill="auto"/>
          </w:tcPr>
          <w:p w14:paraId="33B7D0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C5B2069" w14:textId="77777777" w:rsid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Deputy DSL</w:t>
            </w:r>
            <w:r w:rsidR="006F1FA2">
              <w:rPr>
                <w:rFonts w:ascii="Arial" w:eastAsia="Calibri" w:hAnsi="Arial" w:cs="Arial"/>
                <w:color w:val="000000"/>
              </w:rPr>
              <w:t>s:</w:t>
            </w:r>
          </w:p>
          <w:p w14:paraId="0FAE6AAB" w14:textId="7EA0AE34"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Assistant Headteacher</w:t>
            </w:r>
            <w:r>
              <w:rPr>
                <w:rFonts w:ascii="Arial" w:eastAsia="Calibri" w:hAnsi="Arial" w:cs="Arial"/>
                <w:color w:val="000000"/>
              </w:rPr>
              <w:br/>
              <w:t>School Business Support Officer</w:t>
            </w:r>
          </w:p>
        </w:tc>
        <w:tc>
          <w:tcPr>
            <w:tcW w:w="3005" w:type="dxa"/>
            <w:gridSpan w:val="2"/>
            <w:shd w:val="clear" w:color="auto" w:fill="auto"/>
          </w:tcPr>
          <w:p w14:paraId="5B841FE6"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25C7A4A2" w14:textId="77777777" w:rsidR="006F1FA2" w:rsidRDefault="006F1FA2" w:rsidP="00F32CAF">
            <w:pPr>
              <w:autoSpaceDE w:val="0"/>
              <w:autoSpaceDN w:val="0"/>
              <w:adjustRightInd w:val="0"/>
              <w:spacing w:after="120" w:line="240" w:lineRule="auto"/>
              <w:jc w:val="both"/>
              <w:rPr>
                <w:rFonts w:ascii="Arial" w:eastAsia="Calibri" w:hAnsi="Arial" w:cs="Arial"/>
                <w:color w:val="000000"/>
              </w:rPr>
            </w:pPr>
          </w:p>
          <w:p w14:paraId="30B6C390" w14:textId="77777777" w:rsidR="006F1FA2"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Molly Bottomley</w:t>
            </w:r>
          </w:p>
          <w:p w14:paraId="50FB82AF" w14:textId="5D1C0886" w:rsidR="006F1FA2" w:rsidRPr="00F32CAF"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Natalie Cox</w:t>
            </w:r>
          </w:p>
        </w:tc>
        <w:tc>
          <w:tcPr>
            <w:tcW w:w="3006" w:type="dxa"/>
            <w:shd w:val="clear" w:color="auto" w:fill="auto"/>
          </w:tcPr>
          <w:p w14:paraId="5BD145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FDC09" w14:textId="77777777" w:rsidR="00F32CAF" w:rsidRDefault="00F32CAF" w:rsidP="006F1FA2">
            <w:pPr>
              <w:autoSpaceDE w:val="0"/>
              <w:autoSpaceDN w:val="0"/>
              <w:adjustRightInd w:val="0"/>
              <w:spacing w:after="120" w:line="240" w:lineRule="auto"/>
              <w:jc w:val="both"/>
              <w:rPr>
                <w:rFonts w:ascii="Arial" w:eastAsia="Calibri" w:hAnsi="Arial" w:cs="Arial"/>
                <w:color w:val="000000"/>
              </w:rPr>
            </w:pPr>
          </w:p>
          <w:p w14:paraId="4CC8B7CD"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DSL Training Advanced</w:t>
            </w:r>
            <w:r>
              <w:rPr>
                <w:rFonts w:ascii="Arial" w:eastAsia="Calibri" w:hAnsi="Arial" w:cs="Arial"/>
                <w:color w:val="000000"/>
              </w:rPr>
              <w:br/>
              <w:t>September 2024</w:t>
            </w:r>
          </w:p>
          <w:p w14:paraId="43D67D93"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Date of renewal: before September 2026</w:t>
            </w:r>
          </w:p>
          <w:p w14:paraId="29E459CE"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DSL Training Advanced</w:t>
            </w:r>
            <w:r>
              <w:rPr>
                <w:rFonts w:ascii="Arial" w:eastAsia="Calibri" w:hAnsi="Arial" w:cs="Arial"/>
                <w:color w:val="000000"/>
              </w:rPr>
              <w:br/>
              <w:t>October 2024</w:t>
            </w:r>
            <w:r>
              <w:rPr>
                <w:rFonts w:ascii="Arial" w:eastAsia="Calibri" w:hAnsi="Arial" w:cs="Arial"/>
                <w:color w:val="000000"/>
              </w:rPr>
              <w:br/>
              <w:t>Date of renewal:</w:t>
            </w:r>
            <w:r>
              <w:rPr>
                <w:rFonts w:ascii="Arial" w:eastAsia="Calibri" w:hAnsi="Arial" w:cs="Arial"/>
                <w:color w:val="000000"/>
              </w:rPr>
              <w:br/>
              <w:t>before October 2026</w:t>
            </w:r>
          </w:p>
          <w:p w14:paraId="0A99066E" w14:textId="5D6C96DC"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 </w:t>
            </w:r>
          </w:p>
        </w:tc>
      </w:tr>
      <w:tr w:rsidR="00F32CAF" w:rsidRPr="00F32CAF" w14:paraId="45B95052" w14:textId="77777777" w:rsidTr="002E0A50">
        <w:tc>
          <w:tcPr>
            <w:tcW w:w="3005"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CC57E68" w14:textId="54E67F1F" w:rsidR="00F32CAF" w:rsidRPr="00F32CAF" w:rsidRDefault="00F32CAF" w:rsidP="006F1FA2">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Chair of Governors</w:t>
            </w:r>
            <w:r w:rsidR="006F1FA2">
              <w:rPr>
                <w:rFonts w:ascii="Arial" w:eastAsia="Calibri" w:hAnsi="Arial" w:cs="Arial"/>
                <w:color w:val="000000"/>
              </w:rPr>
              <w:t>/Safeguarding Governor</w:t>
            </w:r>
            <w:r w:rsidRPr="00F32CAF">
              <w:rPr>
                <w:rFonts w:ascii="Arial" w:eastAsia="Calibri" w:hAnsi="Arial" w:cs="Arial"/>
                <w:color w:val="000000"/>
              </w:rPr>
              <w:t xml:space="preserve"> </w:t>
            </w:r>
          </w:p>
          <w:p w14:paraId="2F8F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23B86A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617627FD" w:rsidR="00F32CAF" w:rsidRPr="00F32CAF"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Kate Armstrong</w:t>
            </w:r>
          </w:p>
        </w:tc>
        <w:tc>
          <w:tcPr>
            <w:tcW w:w="3006" w:type="dxa"/>
            <w:shd w:val="clear" w:color="auto" w:fill="auto"/>
          </w:tcPr>
          <w:p w14:paraId="29B8089A"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48CDF7D9" w14:textId="77777777" w:rsidR="006F1FA2" w:rsidRPr="006F1FA2" w:rsidRDefault="006F1FA2" w:rsidP="006F1FA2">
            <w:pPr>
              <w:autoSpaceDE w:val="0"/>
              <w:autoSpaceDN w:val="0"/>
              <w:adjustRightInd w:val="0"/>
              <w:spacing w:after="120" w:line="240" w:lineRule="auto"/>
              <w:rPr>
                <w:rFonts w:ascii="Arial" w:eastAsia="Calibri" w:hAnsi="Arial" w:cs="Arial"/>
                <w:color w:val="000000"/>
              </w:rPr>
            </w:pPr>
            <w:r w:rsidRPr="006F1FA2">
              <w:rPr>
                <w:rFonts w:ascii="Arial" w:eastAsia="Calibri" w:hAnsi="Arial" w:cs="Arial"/>
                <w:color w:val="000000"/>
              </w:rPr>
              <w:t>Child Protection and Safeguarding for Governors: October 2022</w:t>
            </w:r>
          </w:p>
          <w:p w14:paraId="20AA0CC9" w14:textId="77777777" w:rsidR="006F1FA2" w:rsidRPr="006F1FA2" w:rsidRDefault="006F1FA2" w:rsidP="006F1FA2">
            <w:pPr>
              <w:autoSpaceDE w:val="0"/>
              <w:autoSpaceDN w:val="0"/>
              <w:adjustRightInd w:val="0"/>
              <w:spacing w:after="120" w:line="240" w:lineRule="auto"/>
              <w:rPr>
                <w:rFonts w:ascii="Arial" w:eastAsia="Calibri" w:hAnsi="Arial" w:cs="Arial"/>
                <w:color w:val="000000"/>
              </w:rPr>
            </w:pPr>
            <w:r w:rsidRPr="006F1FA2">
              <w:rPr>
                <w:rFonts w:ascii="Arial" w:eastAsia="Calibri" w:hAnsi="Arial" w:cs="Arial"/>
                <w:color w:val="000000"/>
              </w:rPr>
              <w:t>Date of renewal: before October 2025</w:t>
            </w:r>
          </w:p>
          <w:p w14:paraId="76340BE5" w14:textId="61C6FBD5" w:rsidR="006F1FA2" w:rsidRPr="00F32CAF" w:rsidRDefault="006F1FA2"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24B42DAB" w14:textId="77777777" w:rsidTr="002E0A50">
        <w:tc>
          <w:tcPr>
            <w:tcW w:w="3005" w:type="dxa"/>
            <w:shd w:val="clear" w:color="auto" w:fill="auto"/>
          </w:tcPr>
          <w:p w14:paraId="684766D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64078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3005" w:type="dxa"/>
            <w:gridSpan w:val="2"/>
            <w:shd w:val="clear" w:color="auto" w:fill="auto"/>
          </w:tcPr>
          <w:p w14:paraId="425AD9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25BD2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XXX</w:t>
            </w:r>
          </w:p>
        </w:tc>
        <w:tc>
          <w:tcPr>
            <w:tcW w:w="3006" w:type="dxa"/>
            <w:shd w:val="clear" w:color="auto" w:fill="auto"/>
          </w:tcPr>
          <w:p w14:paraId="079DB6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617B9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5ECE20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tc>
      </w:tr>
      <w:tr w:rsidR="00F32CAF" w:rsidRPr="00F32CAF" w14:paraId="160BCD7A" w14:textId="77777777" w:rsidTr="006F1FA2">
        <w:tc>
          <w:tcPr>
            <w:tcW w:w="9016" w:type="dxa"/>
            <w:gridSpan w:val="4"/>
            <w:shd w:val="clear" w:color="auto" w:fill="4472C4" w:themeFill="accent1"/>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2E0A50">
        <w:tc>
          <w:tcPr>
            <w:tcW w:w="4508" w:type="dxa"/>
            <w:gridSpan w:val="2"/>
            <w:shd w:val="clear" w:color="auto" w:fill="FFFFFF"/>
          </w:tcPr>
          <w:p w14:paraId="5DD673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5A24973B" w14:textId="11F7BFE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Victoria Wallace, Mechelle Lewis</w:t>
            </w:r>
            <w:r w:rsidR="00430396">
              <w:rPr>
                <w:rFonts w:ascii="Arial" w:eastAsia="Calibri" w:hAnsi="Arial" w:cs="Arial"/>
                <w:color w:val="000000"/>
              </w:rPr>
              <w:t>,</w:t>
            </w:r>
            <w:r w:rsidRPr="00F32CAF">
              <w:rPr>
                <w:rFonts w:ascii="Arial" w:eastAsia="Calibri" w:hAnsi="Arial" w:cs="Arial"/>
                <w:color w:val="000000"/>
              </w:rPr>
              <w:t xml:space="preserve"> Sarah Holyhead</w:t>
            </w:r>
            <w:r w:rsidR="00430396">
              <w:rPr>
                <w:rFonts w:ascii="Arial" w:eastAsia="Calibri" w:hAnsi="Arial" w:cs="Arial"/>
                <w:color w:val="000000"/>
              </w:rPr>
              <w:t>, Natalie Barton</w:t>
            </w:r>
          </w:p>
          <w:p w14:paraId="48CA9F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056E9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4156ABB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072D14" w14:textId="56070D16" w:rsidR="00F32CAF" w:rsidRPr="00F32CAF" w:rsidRDefault="006436D3" w:rsidP="009A3FB5">
            <w:pPr>
              <w:autoSpaceDE w:val="0"/>
              <w:autoSpaceDN w:val="0"/>
              <w:adjustRightInd w:val="0"/>
              <w:spacing w:after="120" w:line="240" w:lineRule="auto"/>
              <w:rPr>
                <w:rFonts w:ascii="Arial" w:eastAsia="Calibri" w:hAnsi="Arial" w:cs="Arial"/>
                <w:bCs/>
                <w:iCs/>
                <w:color w:val="000000"/>
              </w:rPr>
            </w:pPr>
            <w:r>
              <w:rPr>
                <w:rFonts w:ascii="Arial" w:eastAsia="Calibri" w:hAnsi="Arial" w:cs="Arial"/>
                <w:bCs/>
                <w:color w:val="000000"/>
              </w:rPr>
              <w:t xml:space="preserve">Safeguarding </w:t>
            </w:r>
            <w:r w:rsidR="009A3FB5">
              <w:rPr>
                <w:rFonts w:ascii="Arial" w:eastAsia="Calibri" w:hAnsi="Arial" w:cs="Arial"/>
                <w:bCs/>
                <w:color w:val="000000"/>
              </w:rPr>
              <w:t xml:space="preserve">in Education </w:t>
            </w:r>
            <w:r>
              <w:rPr>
                <w:rFonts w:ascii="Arial" w:eastAsia="Calibri" w:hAnsi="Arial" w:cs="Arial"/>
                <w:bCs/>
                <w:color w:val="000000"/>
              </w:rPr>
              <w:t xml:space="preserve">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2E0A50">
        <w:tc>
          <w:tcPr>
            <w:tcW w:w="4508" w:type="dxa"/>
            <w:gridSpan w:val="2"/>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3DA728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Matt Chipchase &amp; Martine Blokland</w:t>
            </w:r>
          </w:p>
          <w:p w14:paraId="50C4F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2F9A777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3E710E9"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Martine Blokland 01254 220914</w:t>
            </w:r>
          </w:p>
          <w:p w14:paraId="7CEC46C3" w14:textId="0F218FC0"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 xml:space="preserve">Matt Chipchase 01254 220989 </w:t>
            </w:r>
          </w:p>
          <w:p w14:paraId="3255D15C" w14:textId="2B15CC81" w:rsidR="00F32CAF" w:rsidRDefault="009A3FB5" w:rsidP="00F32CAF">
            <w:pPr>
              <w:autoSpaceDE w:val="0"/>
              <w:autoSpaceDN w:val="0"/>
              <w:adjustRightInd w:val="0"/>
              <w:spacing w:after="120" w:line="240" w:lineRule="auto"/>
              <w:jc w:val="both"/>
              <w:rPr>
                <w:rFonts w:ascii="Arial" w:eastAsia="Calibri" w:hAnsi="Arial" w:cs="Arial"/>
                <w:color w:val="000000"/>
              </w:rPr>
            </w:pPr>
            <w:hyperlink r:id="rId46" w:history="1">
              <w:r w:rsidRPr="00E258F9">
                <w:rPr>
                  <w:rStyle w:val="Hyperlink"/>
                  <w:rFonts w:ascii="Arial" w:eastAsia="Calibri" w:hAnsi="Arial"/>
                </w:rPr>
                <w:t>mash.education@lancashire.gov.uk</w:t>
              </w:r>
            </w:hyperlink>
          </w:p>
          <w:p w14:paraId="0F63ABD7" w14:textId="1E0CAF0F" w:rsidR="009A3FB5" w:rsidRPr="00F32CAF" w:rsidRDefault="009A3FB5"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7DD63F1" w14:textId="77777777" w:rsidTr="002E0A50">
        <w:tc>
          <w:tcPr>
            <w:tcW w:w="4508" w:type="dxa"/>
            <w:gridSpan w:val="2"/>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1C82138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532F54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EF7C4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67382B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hyperlink r:id="rId47" w:history="1">
              <w:r w:rsidRPr="00F32CAF">
                <w:rPr>
                  <w:rFonts w:ascii="Arial" w:eastAsia="Calibri" w:hAnsi="Arial" w:cs="Arial"/>
                  <w:color w:val="0000FF"/>
                  <w:u w:val="single"/>
                </w:rPr>
                <w:t>LADO.admin@lancashire.gov.uk</w:t>
              </w:r>
            </w:hyperlink>
          </w:p>
          <w:p w14:paraId="70F8122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62008430" w14:textId="77777777" w:rsidTr="002E0A50">
        <w:tc>
          <w:tcPr>
            <w:tcW w:w="4508" w:type="dxa"/>
            <w:gridSpan w:val="2"/>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FEE9C3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p w14:paraId="6FECD3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B7E02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6" w:name="_Hlk15649183"/>
            <w:r w:rsidRPr="00F32CAF">
              <w:rPr>
                <w:rFonts w:ascii="Arial" w:eastAsia="Calibri" w:hAnsi="Arial" w:cs="Arial"/>
                <w:bCs/>
                <w:color w:val="000000"/>
              </w:rPr>
              <w:t>0300 123 6720</w:t>
            </w:r>
          </w:p>
          <w:p w14:paraId="6D7F6AA4"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0300 123 6722 between 5.00pm - 8.00am</w:t>
            </w:r>
          </w:p>
          <w:p w14:paraId="4C2B109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bookmarkEnd w:id="66"/>
          <w:p w14:paraId="2B2914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3F8322ED" w14:textId="77777777" w:rsidTr="006F1FA2">
        <w:tc>
          <w:tcPr>
            <w:tcW w:w="9016" w:type="dxa"/>
            <w:gridSpan w:val="4"/>
            <w:shd w:val="clear" w:color="auto" w:fill="4472C4" w:themeFill="accent1"/>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tbl>
    <w:p w14:paraId="24DFA55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bookmarkEnd w:id="0"/>
    <w:p w14:paraId="08EEA829" w14:textId="77777777" w:rsidR="009B3FCD" w:rsidRPr="00F32CAF" w:rsidRDefault="009B3FCD"/>
    <w:sectPr w:rsidR="009B3FCD" w:rsidRPr="00F32CAF" w:rsidSect="00702050">
      <w:headerReference w:type="default" r:id="rId48"/>
      <w:headerReference w:type="first" r:id="rId49"/>
      <w:pgSz w:w="11906" w:h="16838"/>
      <w:pgMar w:top="1440" w:right="1440" w:bottom="1440" w:left="1440" w:header="708" w:footer="708" w:gutter="0"/>
      <w:pgBorders w:display="notFirstPage" w:offsetFrom="page">
        <w:top w:val="single" w:sz="4" w:space="24" w:color="002060"/>
        <w:left w:val="single" w:sz="4" w:space="24" w:color="002060"/>
        <w:bottom w:val="single" w:sz="4" w:space="24" w:color="002060"/>
        <w:right w:val="single" w:sz="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0AB5F" w14:textId="77777777" w:rsidR="002E0A50" w:rsidRDefault="002E0A50" w:rsidP="00317C25">
      <w:pPr>
        <w:spacing w:after="0" w:line="240" w:lineRule="auto"/>
      </w:pPr>
      <w:r>
        <w:separator/>
      </w:r>
    </w:p>
  </w:endnote>
  <w:endnote w:type="continuationSeparator" w:id="0">
    <w:p w14:paraId="3822A20C" w14:textId="77777777" w:rsidR="002E0A50" w:rsidRDefault="002E0A50" w:rsidP="00317C25">
      <w:pPr>
        <w:spacing w:after="0" w:line="240" w:lineRule="auto"/>
      </w:pPr>
      <w:r>
        <w:continuationSeparator/>
      </w:r>
    </w:p>
  </w:endnote>
  <w:endnote w:type="continuationNotice" w:id="1">
    <w:p w14:paraId="53A00902" w14:textId="77777777" w:rsidR="00271CDF" w:rsidRDefault="00271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60697" w14:textId="77777777" w:rsidR="002E0A50" w:rsidRDefault="002E0A50" w:rsidP="00317C25">
      <w:pPr>
        <w:spacing w:after="0" w:line="240" w:lineRule="auto"/>
      </w:pPr>
      <w:r>
        <w:separator/>
      </w:r>
    </w:p>
  </w:footnote>
  <w:footnote w:type="continuationSeparator" w:id="0">
    <w:p w14:paraId="0B320F31" w14:textId="77777777" w:rsidR="002E0A50" w:rsidRDefault="002E0A50" w:rsidP="00317C25">
      <w:pPr>
        <w:spacing w:after="0" w:line="240" w:lineRule="auto"/>
      </w:pPr>
      <w:r>
        <w:continuationSeparator/>
      </w:r>
    </w:p>
  </w:footnote>
  <w:footnote w:type="continuationNotice" w:id="1">
    <w:p w14:paraId="3C8FEB7F" w14:textId="77777777" w:rsidR="00271CDF" w:rsidRDefault="00271C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F19A" w14:textId="616A5A9D" w:rsidR="002E0A50" w:rsidRPr="000C5AE1" w:rsidRDefault="002E0A50" w:rsidP="0006293C">
    <w:pPr>
      <w:pStyle w:val="Header"/>
      <w:jc w:val="center"/>
      <w:rPr>
        <w:color w:val="B4C6E7" w:themeColor="accent1" w:themeTint="66"/>
        <w:sz w:val="36"/>
        <w:szCs w:val="36"/>
      </w:rPr>
    </w:pPr>
    <w:r w:rsidRPr="000C5AE1">
      <w:rPr>
        <w:color w:val="B4C6E7" w:themeColor="accent1" w:themeTint="66"/>
        <w:sz w:val="36"/>
        <w:szCs w:val="36"/>
      </w:rPr>
      <w:t xml:space="preserve">Whole School Safeguarding and Child Protection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B6FD" w14:textId="77777777" w:rsidR="002E0A50" w:rsidRPr="00947A8E" w:rsidRDefault="002E0A50" w:rsidP="002E0A50">
    <w:pPr>
      <w:pStyle w:val="Header"/>
      <w:jc w:val="center"/>
      <w:rPr>
        <w:rFonts w:ascii="Segoe UI" w:hAnsi="Segoe UI" w:cs="Segoe UI"/>
        <w:b/>
        <w:color w:val="auto"/>
        <w:sz w:val="24"/>
        <w:szCs w:val="24"/>
      </w:rPr>
    </w:pPr>
    <w:r w:rsidRPr="00947A8E">
      <w:rPr>
        <w:b/>
        <w:noProof/>
        <w:color w:val="auto"/>
        <w:sz w:val="24"/>
        <w:szCs w:val="24"/>
        <w:u w:val="single"/>
      </w:rPr>
      <w:drawing>
        <wp:anchor distT="0" distB="0" distL="114300" distR="114300" simplePos="0" relativeHeight="251658241" behindDoc="1" locked="0" layoutInCell="1" allowOverlap="1" wp14:anchorId="51212FA1" wp14:editId="012D2083">
          <wp:simplePos x="0" y="0"/>
          <wp:positionH relativeFrom="column">
            <wp:posOffset>5408295</wp:posOffset>
          </wp:positionH>
          <wp:positionV relativeFrom="paragraph">
            <wp:posOffset>-259080</wp:posOffset>
          </wp:positionV>
          <wp:extent cx="977900" cy="713740"/>
          <wp:effectExtent l="0" t="0" r="0" b="0"/>
          <wp:wrapTight wrapText="bothSides">
            <wp:wrapPolygon edited="0">
              <wp:start x="0" y="0"/>
              <wp:lineTo x="0" y="20754"/>
              <wp:lineTo x="21039" y="20754"/>
              <wp:lineTo x="210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8E">
      <w:rPr>
        <w:b/>
        <w:noProof/>
        <w:color w:val="auto"/>
        <w:sz w:val="24"/>
        <w:szCs w:val="24"/>
        <w:u w:val="single"/>
      </w:rPr>
      <w:drawing>
        <wp:anchor distT="0" distB="0" distL="114300" distR="114300" simplePos="0" relativeHeight="251658240" behindDoc="1" locked="0" layoutInCell="1" allowOverlap="1" wp14:anchorId="3B450015" wp14:editId="6120EBD6">
          <wp:simplePos x="0" y="0"/>
          <wp:positionH relativeFrom="column">
            <wp:posOffset>-800100</wp:posOffset>
          </wp:positionH>
          <wp:positionV relativeFrom="paragraph">
            <wp:posOffset>-249555</wp:posOffset>
          </wp:positionV>
          <wp:extent cx="977900" cy="713740"/>
          <wp:effectExtent l="0" t="0" r="0" b="0"/>
          <wp:wrapTight wrapText="bothSides">
            <wp:wrapPolygon edited="0">
              <wp:start x="0" y="0"/>
              <wp:lineTo x="0" y="20754"/>
              <wp:lineTo x="21039" y="20754"/>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8E">
      <w:rPr>
        <w:rFonts w:ascii="Segoe UI" w:hAnsi="Segoe UI" w:cs="Segoe UI"/>
        <w:b/>
        <w:color w:val="auto"/>
        <w:sz w:val="24"/>
        <w:szCs w:val="24"/>
      </w:rPr>
      <w:t>St Joseph’s Catholic Primary School</w:t>
    </w:r>
  </w:p>
  <w:p w14:paraId="1EF7CE45" w14:textId="77777777" w:rsidR="002E0A50" w:rsidRPr="00947A8E" w:rsidRDefault="002E0A50" w:rsidP="002E0A50">
    <w:pPr>
      <w:pStyle w:val="Header"/>
      <w:jc w:val="center"/>
      <w:rPr>
        <w:rFonts w:ascii="Segoe UI" w:hAnsi="Segoe UI" w:cs="Segoe UI"/>
        <w:b/>
        <w:color w:val="auto"/>
        <w:sz w:val="24"/>
        <w:szCs w:val="24"/>
      </w:rPr>
    </w:pPr>
    <w:r w:rsidRPr="00947A8E">
      <w:rPr>
        <w:rFonts w:ascii="Segoe UI" w:hAnsi="Segoe UI" w:cs="Segoe UI"/>
        <w:b/>
        <w:color w:val="auto"/>
        <w:sz w:val="24"/>
        <w:szCs w:val="24"/>
      </w:rPr>
      <w:t>Safeguarding and Child Protection Policy</w:t>
    </w:r>
  </w:p>
  <w:p w14:paraId="23B0F60C" w14:textId="77777777" w:rsidR="002E0A50" w:rsidRPr="00947A8E" w:rsidRDefault="002E0A50" w:rsidP="002E0A50">
    <w:pPr>
      <w:pStyle w:val="Header"/>
      <w:jc w:val="center"/>
      <w:rPr>
        <w:rFonts w:ascii="Segoe UI" w:hAnsi="Segoe UI" w:cs="Segoe UI"/>
        <w:b/>
        <w:color w:val="auto"/>
        <w:sz w:val="24"/>
        <w:szCs w:val="24"/>
      </w:rPr>
    </w:pPr>
    <w:r w:rsidRPr="00947A8E">
      <w:rPr>
        <w:rFonts w:ascii="Segoe UI" w:hAnsi="Segoe UI" w:cs="Segoe UI"/>
        <w:b/>
        <w:color w:val="auto"/>
        <w:sz w:val="24"/>
        <w:szCs w:val="24"/>
      </w:rPr>
      <w:t>Date: September 202</w:t>
    </w:r>
    <w:r>
      <w:rPr>
        <w:rFonts w:ascii="Segoe UI" w:hAnsi="Segoe UI" w:cs="Segoe UI"/>
        <w:b/>
        <w:color w:val="auto"/>
        <w:sz w:val="24"/>
        <w:szCs w:val="24"/>
      </w:rPr>
      <w:t>4</w:t>
    </w:r>
  </w:p>
  <w:p w14:paraId="62DA07EA" w14:textId="0D8826F5" w:rsidR="002E0A50" w:rsidRDefault="002E0A50" w:rsidP="002E0A50">
    <w:pPr>
      <w:pStyle w:val="Header"/>
    </w:pPr>
    <w:r w:rsidRPr="00947A8E">
      <w:rPr>
        <w:rFonts w:ascii="Segoe UI" w:hAnsi="Segoe UI" w:cs="Segoe UI"/>
        <w:b/>
        <w:color w:val="auto"/>
        <w:sz w:val="24"/>
        <w:szCs w:val="24"/>
      </w:rPr>
      <w:t xml:space="preserve">                                  Next review: September 202</w:t>
    </w:r>
    <w:r>
      <w:rPr>
        <w:rFonts w:ascii="Segoe UI" w:hAnsi="Segoe UI" w:cs="Segoe UI"/>
        <w:b/>
        <w:color w:val="auto"/>
        <w:sz w:val="24"/>
        <w:szCs w:val="24"/>
      </w:rPr>
      <w:t>5</w:t>
    </w:r>
    <w:r w:rsidRPr="00947A8E">
      <w:rPr>
        <w:rFonts w:ascii="Calibri Light" w:hAnsi="Calibri Light" w:cs="Calibri Light"/>
        <w:b/>
        <w:sz w:val="24"/>
        <w:szCs w:val="24"/>
      </w:rPr>
      <w:t xml:space="preserve">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55C6B"/>
    <w:multiLevelType w:val="hybridMultilevel"/>
    <w:tmpl w:val="9480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040B3"/>
    <w:multiLevelType w:val="hybridMultilevel"/>
    <w:tmpl w:val="B2B69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28044A"/>
    <w:multiLevelType w:val="hybridMultilevel"/>
    <w:tmpl w:val="810069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4CC022F7"/>
    <w:multiLevelType w:val="hybridMultilevel"/>
    <w:tmpl w:val="F0C2C88E"/>
    <w:lvl w:ilvl="0" w:tplc="3E4C74F4">
      <w:start w:val="1"/>
      <w:numFmt w:val="bullet"/>
      <w:lvlText w:val=""/>
      <w:lvlJc w:val="left"/>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98135B"/>
    <w:multiLevelType w:val="hybridMultilevel"/>
    <w:tmpl w:val="D3F8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6" w15:restartNumberingAfterBreak="0">
    <w:nsid w:val="61C75350"/>
    <w:multiLevelType w:val="hybridMultilevel"/>
    <w:tmpl w:val="AAA4E93C"/>
    <w:lvl w:ilvl="0" w:tplc="08090001">
      <w:start w:val="1"/>
      <w:numFmt w:val="bullet"/>
      <w:lvlText w:val=""/>
      <w:lvlJc w:val="left"/>
      <w:pPr>
        <w:ind w:left="2270" w:hanging="360"/>
      </w:pPr>
      <w:rPr>
        <w:rFonts w:ascii="Symbol" w:hAnsi="Symbol" w:hint="default"/>
      </w:rPr>
    </w:lvl>
    <w:lvl w:ilvl="1" w:tplc="08090003" w:tentative="1">
      <w:start w:val="1"/>
      <w:numFmt w:val="bullet"/>
      <w:lvlText w:val="o"/>
      <w:lvlJc w:val="left"/>
      <w:pPr>
        <w:ind w:left="2990" w:hanging="360"/>
      </w:pPr>
      <w:rPr>
        <w:rFonts w:ascii="Courier New" w:hAnsi="Courier New" w:cs="Courier New" w:hint="default"/>
      </w:rPr>
    </w:lvl>
    <w:lvl w:ilvl="2" w:tplc="08090005" w:tentative="1">
      <w:start w:val="1"/>
      <w:numFmt w:val="bullet"/>
      <w:lvlText w:val=""/>
      <w:lvlJc w:val="left"/>
      <w:pPr>
        <w:ind w:left="3710" w:hanging="360"/>
      </w:pPr>
      <w:rPr>
        <w:rFonts w:ascii="Wingdings" w:hAnsi="Wingdings" w:hint="default"/>
      </w:rPr>
    </w:lvl>
    <w:lvl w:ilvl="3" w:tplc="08090001" w:tentative="1">
      <w:start w:val="1"/>
      <w:numFmt w:val="bullet"/>
      <w:lvlText w:val=""/>
      <w:lvlJc w:val="left"/>
      <w:pPr>
        <w:ind w:left="4430" w:hanging="360"/>
      </w:pPr>
      <w:rPr>
        <w:rFonts w:ascii="Symbol" w:hAnsi="Symbol" w:hint="default"/>
      </w:rPr>
    </w:lvl>
    <w:lvl w:ilvl="4" w:tplc="08090003" w:tentative="1">
      <w:start w:val="1"/>
      <w:numFmt w:val="bullet"/>
      <w:lvlText w:val="o"/>
      <w:lvlJc w:val="left"/>
      <w:pPr>
        <w:ind w:left="5150" w:hanging="360"/>
      </w:pPr>
      <w:rPr>
        <w:rFonts w:ascii="Courier New" w:hAnsi="Courier New" w:cs="Courier New" w:hint="default"/>
      </w:rPr>
    </w:lvl>
    <w:lvl w:ilvl="5" w:tplc="08090005" w:tentative="1">
      <w:start w:val="1"/>
      <w:numFmt w:val="bullet"/>
      <w:lvlText w:val=""/>
      <w:lvlJc w:val="left"/>
      <w:pPr>
        <w:ind w:left="5870" w:hanging="360"/>
      </w:pPr>
      <w:rPr>
        <w:rFonts w:ascii="Wingdings" w:hAnsi="Wingdings" w:hint="default"/>
      </w:rPr>
    </w:lvl>
    <w:lvl w:ilvl="6" w:tplc="08090001" w:tentative="1">
      <w:start w:val="1"/>
      <w:numFmt w:val="bullet"/>
      <w:lvlText w:val=""/>
      <w:lvlJc w:val="left"/>
      <w:pPr>
        <w:ind w:left="6590" w:hanging="360"/>
      </w:pPr>
      <w:rPr>
        <w:rFonts w:ascii="Symbol" w:hAnsi="Symbol" w:hint="default"/>
      </w:rPr>
    </w:lvl>
    <w:lvl w:ilvl="7" w:tplc="08090003" w:tentative="1">
      <w:start w:val="1"/>
      <w:numFmt w:val="bullet"/>
      <w:lvlText w:val="o"/>
      <w:lvlJc w:val="left"/>
      <w:pPr>
        <w:ind w:left="7310" w:hanging="360"/>
      </w:pPr>
      <w:rPr>
        <w:rFonts w:ascii="Courier New" w:hAnsi="Courier New" w:cs="Courier New" w:hint="default"/>
      </w:rPr>
    </w:lvl>
    <w:lvl w:ilvl="8" w:tplc="08090005" w:tentative="1">
      <w:start w:val="1"/>
      <w:numFmt w:val="bullet"/>
      <w:lvlText w:val=""/>
      <w:lvlJc w:val="left"/>
      <w:pPr>
        <w:ind w:left="8030" w:hanging="360"/>
      </w:pPr>
      <w:rPr>
        <w:rFonts w:ascii="Wingdings" w:hAnsi="Wingdings" w:hint="default"/>
      </w:rPr>
    </w:lvl>
  </w:abstractNum>
  <w:abstractNum w:abstractNumId="57"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8"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074D14"/>
    <w:multiLevelType w:val="hybridMultilevel"/>
    <w:tmpl w:val="E1FC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A23346"/>
    <w:multiLevelType w:val="hybridMultilevel"/>
    <w:tmpl w:val="6B9A6F0E"/>
    <w:lvl w:ilvl="0" w:tplc="B5E6B6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5227BA6"/>
    <w:multiLevelType w:val="hybridMultilevel"/>
    <w:tmpl w:val="341C7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9762D1"/>
    <w:multiLevelType w:val="hybridMultilevel"/>
    <w:tmpl w:val="53BA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333BCB"/>
    <w:multiLevelType w:val="hybridMultilevel"/>
    <w:tmpl w:val="ACA26CE2"/>
    <w:lvl w:ilvl="0" w:tplc="5C6AB59C">
      <w:start w:val="29"/>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394507">
    <w:abstractNumId w:val="23"/>
  </w:num>
  <w:num w:numId="2" w16cid:durableId="2103408386">
    <w:abstractNumId w:val="34"/>
  </w:num>
  <w:num w:numId="3" w16cid:durableId="1699506891">
    <w:abstractNumId w:val="63"/>
  </w:num>
  <w:num w:numId="4" w16cid:durableId="430974745">
    <w:abstractNumId w:val="57"/>
  </w:num>
  <w:num w:numId="5" w16cid:durableId="1562135604">
    <w:abstractNumId w:val="28"/>
  </w:num>
  <w:num w:numId="6" w16cid:durableId="1679767050">
    <w:abstractNumId w:val="46"/>
  </w:num>
  <w:num w:numId="7" w16cid:durableId="334648328">
    <w:abstractNumId w:val="44"/>
  </w:num>
  <w:num w:numId="8" w16cid:durableId="1995209479">
    <w:abstractNumId w:val="2"/>
  </w:num>
  <w:num w:numId="9" w16cid:durableId="364985602">
    <w:abstractNumId w:val="49"/>
  </w:num>
  <w:num w:numId="10" w16cid:durableId="270212374">
    <w:abstractNumId w:val="47"/>
  </w:num>
  <w:num w:numId="11" w16cid:durableId="391580646">
    <w:abstractNumId w:val="14"/>
  </w:num>
  <w:num w:numId="12" w16cid:durableId="1264335382">
    <w:abstractNumId w:val="26"/>
  </w:num>
  <w:num w:numId="13" w16cid:durableId="834762875">
    <w:abstractNumId w:val="39"/>
  </w:num>
  <w:num w:numId="14" w16cid:durableId="934285149">
    <w:abstractNumId w:val="68"/>
  </w:num>
  <w:num w:numId="15" w16cid:durableId="267858342">
    <w:abstractNumId w:val="7"/>
  </w:num>
  <w:num w:numId="16" w16cid:durableId="1173179128">
    <w:abstractNumId w:val="5"/>
  </w:num>
  <w:num w:numId="17" w16cid:durableId="424574314">
    <w:abstractNumId w:val="24"/>
  </w:num>
  <w:num w:numId="18" w16cid:durableId="787625480">
    <w:abstractNumId w:val="8"/>
  </w:num>
  <w:num w:numId="19" w16cid:durableId="1609002517">
    <w:abstractNumId w:val="40"/>
  </w:num>
  <w:num w:numId="20" w16cid:durableId="1866164539">
    <w:abstractNumId w:val="25"/>
  </w:num>
  <w:num w:numId="21" w16cid:durableId="992098762">
    <w:abstractNumId w:val="71"/>
  </w:num>
  <w:num w:numId="22" w16cid:durableId="1152675289">
    <w:abstractNumId w:val="11"/>
  </w:num>
  <w:num w:numId="23" w16cid:durableId="755058479">
    <w:abstractNumId w:val="41"/>
  </w:num>
  <w:num w:numId="24" w16cid:durableId="482893184">
    <w:abstractNumId w:val="48"/>
  </w:num>
  <w:num w:numId="25" w16cid:durableId="743526250">
    <w:abstractNumId w:val="17"/>
  </w:num>
  <w:num w:numId="26" w16cid:durableId="1598174628">
    <w:abstractNumId w:val="62"/>
  </w:num>
  <w:num w:numId="27" w16cid:durableId="236135450">
    <w:abstractNumId w:val="33"/>
  </w:num>
  <w:num w:numId="28" w16cid:durableId="1538198901">
    <w:abstractNumId w:val="9"/>
  </w:num>
  <w:num w:numId="29" w16cid:durableId="6757748">
    <w:abstractNumId w:val="53"/>
  </w:num>
  <w:num w:numId="30" w16cid:durableId="230237125">
    <w:abstractNumId w:val="65"/>
  </w:num>
  <w:num w:numId="31" w16cid:durableId="2057856174">
    <w:abstractNumId w:val="12"/>
  </w:num>
  <w:num w:numId="32" w16cid:durableId="1729375921">
    <w:abstractNumId w:val="0"/>
  </w:num>
  <w:num w:numId="33" w16cid:durableId="318770107">
    <w:abstractNumId w:val="6"/>
  </w:num>
  <w:num w:numId="34" w16cid:durableId="1052926992">
    <w:abstractNumId w:val="54"/>
  </w:num>
  <w:num w:numId="35" w16cid:durableId="1101146419">
    <w:abstractNumId w:val="50"/>
  </w:num>
  <w:num w:numId="36" w16cid:durableId="1701591010">
    <w:abstractNumId w:val="31"/>
  </w:num>
  <w:num w:numId="37" w16cid:durableId="341706353">
    <w:abstractNumId w:val="35"/>
  </w:num>
  <w:num w:numId="38" w16cid:durableId="34546448">
    <w:abstractNumId w:val="16"/>
  </w:num>
  <w:num w:numId="39" w16cid:durableId="1751777284">
    <w:abstractNumId w:val="10"/>
  </w:num>
  <w:num w:numId="40" w16cid:durableId="1827671810">
    <w:abstractNumId w:val="51"/>
  </w:num>
  <w:num w:numId="41" w16cid:durableId="1870682710">
    <w:abstractNumId w:val="64"/>
  </w:num>
  <w:num w:numId="42" w16cid:durableId="1506095423">
    <w:abstractNumId w:val="58"/>
  </w:num>
  <w:num w:numId="43" w16cid:durableId="1276405934">
    <w:abstractNumId w:val="37"/>
  </w:num>
  <w:num w:numId="44" w16cid:durableId="314262536">
    <w:abstractNumId w:val="32"/>
  </w:num>
  <w:num w:numId="45" w16cid:durableId="1356611136">
    <w:abstractNumId w:val="29"/>
  </w:num>
  <w:num w:numId="46" w16cid:durableId="628780155">
    <w:abstractNumId w:val="19"/>
  </w:num>
  <w:num w:numId="47" w16cid:durableId="1042098220">
    <w:abstractNumId w:val="18"/>
  </w:num>
  <w:num w:numId="48" w16cid:durableId="1805467146">
    <w:abstractNumId w:val="59"/>
  </w:num>
  <w:num w:numId="49" w16cid:durableId="1123573996">
    <w:abstractNumId w:val="60"/>
  </w:num>
  <w:num w:numId="50" w16cid:durableId="188374996">
    <w:abstractNumId w:val="67"/>
  </w:num>
  <w:num w:numId="51" w16cid:durableId="1438520271">
    <w:abstractNumId w:val="1"/>
  </w:num>
  <w:num w:numId="52" w16cid:durableId="1312446803">
    <w:abstractNumId w:val="21"/>
  </w:num>
  <w:num w:numId="53" w16cid:durableId="454564519">
    <w:abstractNumId w:val="3"/>
  </w:num>
  <w:num w:numId="54" w16cid:durableId="207568350">
    <w:abstractNumId w:val="36"/>
  </w:num>
  <w:num w:numId="55" w16cid:durableId="1738165355">
    <w:abstractNumId w:val="43"/>
  </w:num>
  <w:num w:numId="56" w16cid:durableId="297684411">
    <w:abstractNumId w:val="45"/>
  </w:num>
  <w:num w:numId="57" w16cid:durableId="1208181521">
    <w:abstractNumId w:val="4"/>
  </w:num>
  <w:num w:numId="58" w16cid:durableId="1376466472">
    <w:abstractNumId w:val="27"/>
  </w:num>
  <w:num w:numId="59" w16cid:durableId="1954511038">
    <w:abstractNumId w:val="30"/>
  </w:num>
  <w:num w:numId="60" w16cid:durableId="1672684261">
    <w:abstractNumId w:val="55"/>
  </w:num>
  <w:num w:numId="61" w16cid:durableId="1221475475">
    <w:abstractNumId w:val="20"/>
  </w:num>
  <w:num w:numId="62" w16cid:durableId="1447308838">
    <w:abstractNumId w:val="52"/>
  </w:num>
  <w:num w:numId="63" w16cid:durableId="658340277">
    <w:abstractNumId w:val="61"/>
  </w:num>
  <w:num w:numId="64" w16cid:durableId="1216163820">
    <w:abstractNumId w:val="15"/>
  </w:num>
  <w:num w:numId="65" w16cid:durableId="153493299">
    <w:abstractNumId w:val="38"/>
  </w:num>
  <w:num w:numId="66" w16cid:durableId="1951278135">
    <w:abstractNumId w:val="13"/>
  </w:num>
  <w:num w:numId="67" w16cid:durableId="176695154">
    <w:abstractNumId w:val="22"/>
  </w:num>
  <w:num w:numId="68" w16cid:durableId="861743270">
    <w:abstractNumId w:val="70"/>
  </w:num>
  <w:num w:numId="69" w16cid:durableId="1450511085">
    <w:abstractNumId w:val="42"/>
  </w:num>
  <w:num w:numId="70" w16cid:durableId="1082217196">
    <w:abstractNumId w:val="56"/>
  </w:num>
  <w:num w:numId="71" w16cid:durableId="1057365262">
    <w:abstractNumId w:val="66"/>
  </w:num>
  <w:num w:numId="72" w16cid:durableId="210270004">
    <w:abstractNumId w:val="6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06293C"/>
    <w:rsid w:val="000C49BE"/>
    <w:rsid w:val="000C5AE1"/>
    <w:rsid w:val="000F7B24"/>
    <w:rsid w:val="00170F28"/>
    <w:rsid w:val="001725B1"/>
    <w:rsid w:val="001E293D"/>
    <w:rsid w:val="001E6090"/>
    <w:rsid w:val="001E790B"/>
    <w:rsid w:val="001F1B36"/>
    <w:rsid w:val="00210108"/>
    <w:rsid w:val="00225E40"/>
    <w:rsid w:val="00230641"/>
    <w:rsid w:val="002460B2"/>
    <w:rsid w:val="002506D6"/>
    <w:rsid w:val="00271CDF"/>
    <w:rsid w:val="00281316"/>
    <w:rsid w:val="00287995"/>
    <w:rsid w:val="002A14D3"/>
    <w:rsid w:val="002E0A50"/>
    <w:rsid w:val="00316F33"/>
    <w:rsid w:val="00317C25"/>
    <w:rsid w:val="00343CD3"/>
    <w:rsid w:val="0035398D"/>
    <w:rsid w:val="003B3B61"/>
    <w:rsid w:val="003B512E"/>
    <w:rsid w:val="00417AB8"/>
    <w:rsid w:val="00430396"/>
    <w:rsid w:val="00430443"/>
    <w:rsid w:val="0044422C"/>
    <w:rsid w:val="00453438"/>
    <w:rsid w:val="004C0217"/>
    <w:rsid w:val="004F4269"/>
    <w:rsid w:val="00511991"/>
    <w:rsid w:val="00522E29"/>
    <w:rsid w:val="0053753A"/>
    <w:rsid w:val="00545FCD"/>
    <w:rsid w:val="005961FC"/>
    <w:rsid w:val="006436D3"/>
    <w:rsid w:val="006577D0"/>
    <w:rsid w:val="006F1FA2"/>
    <w:rsid w:val="00702050"/>
    <w:rsid w:val="007302C7"/>
    <w:rsid w:val="00785637"/>
    <w:rsid w:val="007B6088"/>
    <w:rsid w:val="007C6538"/>
    <w:rsid w:val="0080230E"/>
    <w:rsid w:val="00825118"/>
    <w:rsid w:val="00835960"/>
    <w:rsid w:val="0085431E"/>
    <w:rsid w:val="00874664"/>
    <w:rsid w:val="00885F6F"/>
    <w:rsid w:val="008A400B"/>
    <w:rsid w:val="008C3FC8"/>
    <w:rsid w:val="008C44E8"/>
    <w:rsid w:val="008C693E"/>
    <w:rsid w:val="00910631"/>
    <w:rsid w:val="00927CA7"/>
    <w:rsid w:val="00946035"/>
    <w:rsid w:val="009A1B63"/>
    <w:rsid w:val="009A3FB5"/>
    <w:rsid w:val="009B3FCD"/>
    <w:rsid w:val="00A21E2C"/>
    <w:rsid w:val="00A5198A"/>
    <w:rsid w:val="00AB30B1"/>
    <w:rsid w:val="00AF1615"/>
    <w:rsid w:val="00AF5A01"/>
    <w:rsid w:val="00B04D38"/>
    <w:rsid w:val="00B84A8D"/>
    <w:rsid w:val="00B87695"/>
    <w:rsid w:val="00BC75C7"/>
    <w:rsid w:val="00C331D2"/>
    <w:rsid w:val="00C95ED5"/>
    <w:rsid w:val="00D0404D"/>
    <w:rsid w:val="00DE66B7"/>
    <w:rsid w:val="00E81B83"/>
    <w:rsid w:val="00E83FEF"/>
    <w:rsid w:val="00EF4168"/>
    <w:rsid w:val="00F26918"/>
    <w:rsid w:val="00F32CAF"/>
    <w:rsid w:val="00F639A8"/>
    <w:rsid w:val="00FF5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qFormat/>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2E0A50"/>
    <w:pPr>
      <w:autoSpaceDE w:val="0"/>
      <w:autoSpaceDN w:val="0"/>
      <w:adjustRightInd w:val="0"/>
      <w:spacing w:after="0" w:line="240" w:lineRule="auto"/>
    </w:pPr>
    <w:rPr>
      <w:rFonts w:ascii="Arial" w:eastAsia="Calibri" w:hAnsi="Arial" w:cs="Helvetica-Light"/>
      <w:b/>
      <w:color w:val="00206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www.operationencompass.org" TargetMode="External"/><Relationship Id="rId2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9" Type="http://schemas.openxmlformats.org/officeDocument/2006/relationships/hyperlink" Target="https://panlancashirescb.proceduresonline.com/chapters/p_resolving_prof_disagree.html" TargetMode="External"/><Relationship Id="rId21" Type="http://schemas.openxmlformats.org/officeDocument/2006/relationships/hyperlink" Target="https://www.safeguardingpartnership.org.uk/missing-from-home-protocol-trigger-plan/" TargetMode="External"/><Relationship Id="rId34" Type="http://schemas.openxmlformats.org/officeDocument/2006/relationships/hyperlink" Target="https://www.nicco.org.uk/directory-of-resources" TargetMode="External"/><Relationship Id="rId42" Type="http://schemas.openxmlformats.org/officeDocument/2006/relationships/hyperlink" Target="http://panlancashirescb.proceduresonline.com/chapters/p_allegations.html" TargetMode="External"/><Relationship Id="rId47" Type="http://schemas.openxmlformats.org/officeDocument/2006/relationships/hyperlink" Target="mailto:LADO.admin@lancashire.gov.uk"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ancashire.gov.uk/practitioners/supporting-children-and-families/early-help-assessment/" TargetMode="External"/><Relationship Id="rId29" Type="http://schemas.openxmlformats.org/officeDocument/2006/relationships/image" Target="media/image3.emf"/><Relationship Id="rId11" Type="http://schemas.openxmlformats.org/officeDocument/2006/relationships/hyperlink" Target="https://panlancashirescb.proceduresonline.com/chapters/contents.html" TargetMode="External"/><Relationship Id="rId24" Type="http://schemas.openxmlformats.org/officeDocument/2006/relationships/hyperlink" Target="https://panlancashirescb.proceduresonline.com/pdfs/concealed_denied_preg.pdf" TargetMode="External"/><Relationship Id="rId32" Type="http://schemas.openxmlformats.org/officeDocument/2006/relationships/image" Target="media/image4.emf"/><Relationship Id="rId37" Type="http://schemas.openxmlformats.org/officeDocument/2006/relationships/hyperlink" Target="https://www.ceopeducation.co.uk/globalassets/professional/guidance/nca_financially_motivated_sexual_extortion_alert_education_eng.pdf" TargetMode="External"/><Relationship Id="rId40" Type="http://schemas.openxmlformats.org/officeDocument/2006/relationships/image" Target="media/image5.emf"/><Relationship Id="rId45" Type="http://schemas.openxmlformats.org/officeDocument/2006/relationships/hyperlink" Target="mailto:disqualification@ofsted.gov.uk" TargetMode="External"/><Relationship Id="rId5" Type="http://schemas.openxmlformats.org/officeDocument/2006/relationships/styles" Target="styles.xml"/><Relationship Id="rId15" Type="http://schemas.openxmlformats.org/officeDocument/2006/relationships/hyperlink" Target="http://www.safeguardingpartnership.org.uk" TargetMode="External"/><Relationship Id="rId2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8" Type="http://schemas.openxmlformats.org/officeDocument/2006/relationships/hyperlink" Target="https://testfiltering.com/"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eader" Target="header2.xml"/><Relationship Id="rId10" Type="http://schemas.openxmlformats.org/officeDocument/2006/relationships/hyperlink" Target="https://www.safeguardingpartnership.org.uk/report/" TargetMode="External"/><Relationship Id="rId19" Type="http://schemas.openxmlformats.org/officeDocument/2006/relationships/image" Target="media/image2.emf"/><Relationship Id="rId3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4" Type="http://schemas.openxmlformats.org/officeDocument/2006/relationships/hyperlink" Target="https://my.apps.lancashire.gov.uk/w/webpage/request?form=management_of_allegations_notif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pace-code-a-2023" TargetMode="External"/><Relationship Id="rId22" Type="http://schemas.openxmlformats.org/officeDocument/2006/relationships/hyperlink" Target="https://www.gov.uk/government/publications/providing-remote-education-guidance-for-schools" TargetMode="External"/><Relationship Id="rId27" Type="http://schemas.openxmlformats.org/officeDocument/2006/relationships/hyperlink" Target="https://eur03.safelinks.protection.outlook.com/?url=http%3A%2F%2Fwww.lancashirepreventpartnership.org.uk%2F&amp;data=05%7C02%7CVictoria.Wallace%40lancashire.gov.uk%7Caf3594c528cc4c98ce4108dc9cd42da0%7C9f683e26d8b946099ec4e1a36e4bb4d2%7C0%7C0%7C638557682333512220%7CUnknown%7CTWFpbGZsb3d8eyJWIjoiMC4wLjAwMDAiLCJQIjoiV2luMzIiLCJBTiI6Ik1haWwiLCJXVCI6Mn0%3D%7C0%7C%7C%7C&amp;sdata=WhLJ%2BqCoHdosPTbWVqTfUrzHb6U%2Fs8C41%2Fhd%2BBOtYd4%3D&amp;reserved=0" TargetMode="External"/><Relationship Id="rId30" Type="http://schemas.openxmlformats.org/officeDocument/2006/relationships/package" Target="embeddings/Microsoft_Excel_Worksheet.xlsx"/><Relationship Id="rId35" Type="http://schemas.openxmlformats.org/officeDocument/2006/relationships/hyperlink" Target="https://panlancashirescb.proceduresonline.com/chapters/p_peer_abuse.html" TargetMode="External"/><Relationship Id="rId43" Type="http://schemas.openxmlformats.org/officeDocument/2006/relationships/hyperlink" Target="https://www.lancashire.gov.uk/practitioners/supporting-children-and-families/safeguarding-children/local-authority-designated-office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panlancashirescb.proceduresonline.com/chapters/p_work_well_chfam.html" TargetMode="External"/><Relationship Id="rId25" Type="http://schemas.openxmlformats.org/officeDocument/2006/relationships/hyperlink" Target="https://www.lancashiresafeguarding.org.uk/media/19222/Concealed-and-Denied-Pregnancy-2020-7MB.pdf" TargetMode="External"/><Relationship Id="rId33" Type="http://schemas.openxmlformats.org/officeDocument/2006/relationships/package" Target="embeddings/Microsoft_Word_Document1.docx"/><Relationship Id="rId38" Type="http://schemas.openxmlformats.org/officeDocument/2006/relationships/hyperlink" Target="https://www.gov.uk/government/publications/keeping-children-safe-in-out-of-school-settings-code-of-practice" TargetMode="External"/><Relationship Id="rId46" Type="http://schemas.openxmlformats.org/officeDocument/2006/relationships/hyperlink" Target="mailto:mash.education@lancashire.gov.uk" TargetMode="External"/><Relationship Id="rId20" Type="http://schemas.openxmlformats.org/officeDocument/2006/relationships/oleObject" Target="embeddings/Microsoft_Word_97_-_2003_Document.doc"/><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C7E846FA25A41883EB17C27189F0D" ma:contentTypeVersion="18" ma:contentTypeDescription="Create a new document." ma:contentTypeScope="" ma:versionID="14d8512f76268b50ff9fca3f0f12546d">
  <xsd:schema xmlns:xsd="http://www.w3.org/2001/XMLSchema" xmlns:xs="http://www.w3.org/2001/XMLSchema" xmlns:p="http://schemas.microsoft.com/office/2006/metadata/properties" xmlns:ns2="c97aaa05-bb0f-4673-8e6e-3473d94c959b" xmlns:ns3="0d7a0fac-42ff-46f9-9113-70801758307c" targetNamespace="http://schemas.microsoft.com/office/2006/metadata/properties" ma:root="true" ma:fieldsID="dd75c209986d2b50c5e623213af41a10" ns2:_="" ns3:_="">
    <xsd:import namespace="c97aaa05-bb0f-4673-8e6e-3473d94c959b"/>
    <xsd:import namespace="0d7a0fac-42ff-46f9-9113-7080175830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aaa05-bb0f-4673-8e6e-3473d94c9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317131b-4753-48fe-9174-2f8299b74c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a0fac-42ff-46f9-9113-70801758307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78ecd20-7ff5-4736-9ee6-8a0082c1d7ec}" ma:internalName="TaxCatchAll" ma:showField="CatchAllData" ma:web="0d7a0fac-42ff-46f9-9113-70801758307c">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542FA1-7C3E-43E0-931B-61B01666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aaa05-bb0f-4673-8e6e-3473d94c959b"/>
    <ds:schemaRef ds:uri="0d7a0fac-42ff-46f9-9113-708017583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1B6F2-BA41-4B9C-B524-996FE62CD06A}">
  <ds:schemaRefs>
    <ds:schemaRef ds:uri="http://schemas.openxmlformats.org/officeDocument/2006/bibliography"/>
  </ds:schemaRefs>
</ds:datastoreItem>
</file>

<file path=customXml/itemProps3.xml><?xml version="1.0" encoding="utf-8"?>
<ds:datastoreItem xmlns:ds="http://schemas.openxmlformats.org/officeDocument/2006/customXml" ds:itemID="{CBDF948A-CFAF-44F1-9211-0A212B131615}">
  <ds:schemaRefs>
    <ds:schemaRef ds:uri="http://schemas.microsoft.com/sharepoint/v3/contenttype/forms"/>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15115</Words>
  <Characters>86157</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9032, secretary</cp:lastModifiedBy>
  <cp:revision>2</cp:revision>
  <dcterms:created xsi:type="dcterms:W3CDTF">2024-10-07T09:07:00Z</dcterms:created>
  <dcterms:modified xsi:type="dcterms:W3CDTF">2024-10-07T09:07:00Z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0x0101008BAC7E846FA25A41883EB17C27189F0D</vt:lpwstr>
  </property>
</Properties>
</file>